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B64" w:rsidRDefault="00A73B64" w:rsidP="002349F4">
      <w:pPr>
        <w:keepNext/>
        <w:spacing w:after="0" w:line="240" w:lineRule="auto"/>
        <w:ind w:right="-1"/>
        <w:jc w:val="center"/>
        <w:outlineLvl w:val="2"/>
        <w:rPr>
          <w:rFonts w:ascii="Arial" w:eastAsia="Times New Roman" w:hAnsi="Arial" w:cs="Arial"/>
          <w:b/>
          <w:bCs/>
          <w:sz w:val="32"/>
          <w:szCs w:val="32"/>
          <w:lang w:eastAsia="en-GB"/>
        </w:rPr>
      </w:pPr>
      <w:bookmarkStart w:id="0" w:name="_GoBack"/>
      <w:bookmarkEnd w:id="0"/>
      <w:r>
        <w:rPr>
          <w:rFonts w:ascii="Arial" w:eastAsia="Times New Roman" w:hAnsi="Arial" w:cs="Arial"/>
          <w:b/>
          <w:bCs/>
          <w:sz w:val="32"/>
          <w:szCs w:val="32"/>
          <w:lang w:eastAsia="en-GB"/>
        </w:rPr>
        <w:t xml:space="preserve">Cavendish Community Primary School </w:t>
      </w:r>
    </w:p>
    <w:p w:rsidR="002349F4" w:rsidRPr="00845106" w:rsidRDefault="00063480" w:rsidP="002349F4">
      <w:pPr>
        <w:keepNext/>
        <w:spacing w:after="0" w:line="240" w:lineRule="auto"/>
        <w:ind w:right="-1"/>
        <w:jc w:val="center"/>
        <w:outlineLvl w:val="2"/>
        <w:rPr>
          <w:rFonts w:ascii="Arial" w:eastAsia="Times New Roman" w:hAnsi="Arial" w:cs="Arial"/>
          <w:b/>
          <w:bCs/>
          <w:sz w:val="32"/>
          <w:szCs w:val="32"/>
          <w:lang w:eastAsia="en-GB"/>
        </w:rPr>
      </w:pPr>
      <w:r>
        <w:rPr>
          <w:rFonts w:ascii="Arial" w:eastAsia="Times New Roman" w:hAnsi="Arial" w:cs="Arial"/>
          <w:b/>
          <w:bCs/>
          <w:sz w:val="32"/>
          <w:szCs w:val="32"/>
          <w:lang w:eastAsia="en-GB"/>
        </w:rPr>
        <w:t>Resources</w:t>
      </w:r>
      <w:r w:rsidR="002349F4" w:rsidRPr="00845106">
        <w:rPr>
          <w:rFonts w:ascii="Arial" w:eastAsia="Times New Roman" w:hAnsi="Arial" w:cs="Arial"/>
          <w:b/>
          <w:bCs/>
          <w:sz w:val="32"/>
          <w:szCs w:val="32"/>
          <w:lang w:eastAsia="en-GB"/>
        </w:rPr>
        <w:t xml:space="preserve"> Committee Meeting Minutes</w:t>
      </w:r>
    </w:p>
    <w:p w:rsidR="002349F4" w:rsidRPr="00845106" w:rsidRDefault="002349F4" w:rsidP="002349F4">
      <w:pPr>
        <w:pBdr>
          <w:bottom w:val="single" w:sz="4" w:space="1" w:color="auto"/>
        </w:pBdr>
        <w:spacing w:after="0" w:line="240" w:lineRule="auto"/>
        <w:ind w:right="-1"/>
        <w:jc w:val="center"/>
        <w:rPr>
          <w:rFonts w:ascii="Arial" w:eastAsia="Times New Roman" w:hAnsi="Arial" w:cs="Arial"/>
          <w:b/>
          <w:color w:val="008080"/>
          <w:sz w:val="24"/>
          <w:szCs w:val="24"/>
          <w:lang w:eastAsia="en-GB"/>
        </w:rPr>
      </w:pPr>
    </w:p>
    <w:p w:rsidR="002349F4" w:rsidRPr="00845106" w:rsidRDefault="002349F4" w:rsidP="002349F4">
      <w:pPr>
        <w:keepNext/>
        <w:spacing w:after="0" w:line="240" w:lineRule="auto"/>
        <w:ind w:right="-1"/>
        <w:outlineLvl w:val="2"/>
        <w:rPr>
          <w:rFonts w:ascii="Arial" w:eastAsia="Times New Roman" w:hAnsi="Arial" w:cs="Arial"/>
          <w:b/>
          <w:bCs/>
          <w:sz w:val="24"/>
          <w:szCs w:val="24"/>
          <w:lang w:eastAsia="en-GB"/>
        </w:rPr>
      </w:pPr>
    </w:p>
    <w:p w:rsidR="002349F4" w:rsidRPr="00845106" w:rsidRDefault="002349F4" w:rsidP="002349F4">
      <w:pPr>
        <w:shd w:val="clear" w:color="auto" w:fill="F3F3F3"/>
        <w:spacing w:after="0" w:line="360" w:lineRule="auto"/>
        <w:rPr>
          <w:rFonts w:ascii="Arial" w:eastAsia="Times New Roman" w:hAnsi="Arial" w:cs="Arial"/>
          <w:b/>
          <w:bCs/>
          <w:color w:val="000000"/>
          <w:sz w:val="24"/>
          <w:szCs w:val="24"/>
        </w:rPr>
      </w:pPr>
      <w:r w:rsidRPr="00845106">
        <w:rPr>
          <w:rFonts w:ascii="Arial" w:eastAsia="Times New Roman" w:hAnsi="Arial" w:cs="Arial"/>
          <w:b/>
          <w:bCs/>
          <w:color w:val="000000"/>
          <w:sz w:val="24"/>
          <w:szCs w:val="24"/>
        </w:rPr>
        <w:t>School: Cavendish Community Primary School</w:t>
      </w:r>
    </w:p>
    <w:p w:rsidR="002349F4" w:rsidRPr="00845106" w:rsidRDefault="002349F4" w:rsidP="002349F4">
      <w:pPr>
        <w:shd w:val="clear" w:color="auto" w:fill="F3F3F3"/>
        <w:spacing w:after="0" w:line="360" w:lineRule="auto"/>
        <w:rPr>
          <w:rFonts w:ascii="Arial" w:eastAsia="Times New Roman" w:hAnsi="Arial" w:cs="Arial"/>
          <w:b/>
          <w:bCs/>
          <w:color w:val="000000"/>
          <w:sz w:val="24"/>
          <w:szCs w:val="24"/>
        </w:rPr>
      </w:pPr>
      <w:r w:rsidRPr="00845106">
        <w:rPr>
          <w:rFonts w:ascii="Arial" w:eastAsia="Times New Roman" w:hAnsi="Arial" w:cs="Arial"/>
          <w:b/>
          <w:bCs/>
          <w:color w:val="000000"/>
          <w:sz w:val="24"/>
          <w:szCs w:val="24"/>
        </w:rPr>
        <w:t>Quorum: 3 (met at this meeting)</w:t>
      </w:r>
    </w:p>
    <w:p w:rsidR="002349F4" w:rsidRPr="00845106" w:rsidRDefault="002349F4" w:rsidP="00F20AA0">
      <w:pPr>
        <w:shd w:val="clear" w:color="auto" w:fill="F3F3F3"/>
        <w:tabs>
          <w:tab w:val="left" w:pos="3975"/>
        </w:tabs>
        <w:spacing w:after="0" w:line="360" w:lineRule="auto"/>
        <w:rPr>
          <w:rFonts w:ascii="Arial" w:eastAsia="Times New Roman" w:hAnsi="Arial" w:cs="Arial"/>
          <w:b/>
          <w:bCs/>
          <w:color w:val="000000"/>
          <w:sz w:val="24"/>
          <w:szCs w:val="24"/>
        </w:rPr>
      </w:pPr>
      <w:r w:rsidRPr="00845106">
        <w:rPr>
          <w:rFonts w:ascii="Arial" w:eastAsia="Times New Roman" w:hAnsi="Arial" w:cs="Arial"/>
          <w:b/>
          <w:bCs/>
          <w:color w:val="000000"/>
          <w:sz w:val="24"/>
          <w:szCs w:val="24"/>
        </w:rPr>
        <w:t xml:space="preserve">Chair: </w:t>
      </w:r>
      <w:r>
        <w:rPr>
          <w:rFonts w:ascii="Arial" w:eastAsia="Times New Roman" w:hAnsi="Arial" w:cs="Arial"/>
          <w:b/>
          <w:bCs/>
          <w:color w:val="000000"/>
          <w:sz w:val="24"/>
          <w:szCs w:val="24"/>
        </w:rPr>
        <w:t>Vino Bromfield</w:t>
      </w:r>
      <w:r w:rsidR="00F20AA0">
        <w:rPr>
          <w:rFonts w:ascii="Arial" w:eastAsia="Times New Roman" w:hAnsi="Arial" w:cs="Arial"/>
          <w:b/>
          <w:bCs/>
          <w:color w:val="000000"/>
          <w:sz w:val="24"/>
          <w:szCs w:val="24"/>
        </w:rPr>
        <w:tab/>
      </w:r>
    </w:p>
    <w:p w:rsidR="002349F4" w:rsidRPr="00845106" w:rsidRDefault="002349F4" w:rsidP="002349F4">
      <w:pPr>
        <w:shd w:val="clear" w:color="auto" w:fill="F3F3F3"/>
        <w:spacing w:after="0" w:line="360" w:lineRule="auto"/>
        <w:rPr>
          <w:rFonts w:ascii="Arial" w:eastAsia="Times New Roman" w:hAnsi="Arial" w:cs="Arial"/>
          <w:b/>
          <w:bCs/>
          <w:color w:val="000000"/>
          <w:sz w:val="24"/>
          <w:szCs w:val="24"/>
        </w:rPr>
      </w:pPr>
      <w:r w:rsidRPr="00845106">
        <w:rPr>
          <w:rFonts w:ascii="Arial" w:eastAsia="Times New Roman" w:hAnsi="Arial" w:cs="Arial"/>
          <w:b/>
          <w:bCs/>
          <w:color w:val="000000"/>
          <w:sz w:val="24"/>
          <w:szCs w:val="24"/>
        </w:rPr>
        <w:t xml:space="preserve">Clerk: </w:t>
      </w:r>
      <w:r w:rsidR="009730D7">
        <w:rPr>
          <w:rFonts w:ascii="Arial" w:eastAsia="Times New Roman" w:hAnsi="Arial" w:cs="Arial"/>
          <w:b/>
          <w:bCs/>
          <w:color w:val="000000"/>
          <w:sz w:val="24"/>
          <w:szCs w:val="24"/>
        </w:rPr>
        <w:t>Joanne Douglas</w:t>
      </w:r>
    </w:p>
    <w:p w:rsidR="002349F4" w:rsidRPr="00845106" w:rsidRDefault="002349F4" w:rsidP="002349F4">
      <w:pPr>
        <w:shd w:val="clear" w:color="auto" w:fill="F3F3F3"/>
        <w:spacing w:after="0" w:line="360" w:lineRule="auto"/>
        <w:rPr>
          <w:rFonts w:ascii="Arial" w:eastAsia="Times New Roman" w:hAnsi="Arial" w:cs="Arial"/>
          <w:b/>
          <w:color w:val="000000"/>
          <w:sz w:val="24"/>
          <w:szCs w:val="24"/>
        </w:rPr>
      </w:pPr>
      <w:r w:rsidRPr="00845106">
        <w:rPr>
          <w:rFonts w:ascii="Arial" w:eastAsia="Times New Roman" w:hAnsi="Arial" w:cs="Arial"/>
          <w:b/>
          <w:color w:val="000000"/>
          <w:sz w:val="24"/>
          <w:szCs w:val="24"/>
        </w:rPr>
        <w:t xml:space="preserve">Date of meeting: </w:t>
      </w:r>
      <w:r w:rsidR="009730D7">
        <w:rPr>
          <w:rFonts w:ascii="Arial" w:eastAsia="Times New Roman" w:hAnsi="Arial" w:cs="Arial"/>
          <w:b/>
          <w:color w:val="000000"/>
          <w:sz w:val="24"/>
          <w:szCs w:val="24"/>
        </w:rPr>
        <w:t>21 October 2020</w:t>
      </w:r>
    </w:p>
    <w:p w:rsidR="002349F4" w:rsidRPr="00845106" w:rsidRDefault="002349F4" w:rsidP="002349F4">
      <w:pPr>
        <w:shd w:val="clear" w:color="auto" w:fill="F3F3F3"/>
        <w:spacing w:after="0" w:line="360" w:lineRule="auto"/>
        <w:rPr>
          <w:rFonts w:ascii="Arial" w:eastAsia="Times New Roman" w:hAnsi="Arial" w:cs="Arial"/>
          <w:b/>
          <w:color w:val="000000"/>
          <w:sz w:val="24"/>
          <w:szCs w:val="24"/>
        </w:rPr>
      </w:pPr>
      <w:r w:rsidRPr="00845106">
        <w:rPr>
          <w:rFonts w:ascii="Arial" w:eastAsia="Times New Roman" w:hAnsi="Arial" w:cs="Arial"/>
          <w:b/>
          <w:color w:val="000000"/>
          <w:sz w:val="24"/>
          <w:szCs w:val="24"/>
        </w:rPr>
        <w:t>Venue: Cavendish Community Primary School</w:t>
      </w:r>
    </w:p>
    <w:p w:rsidR="002349F4" w:rsidRPr="00845106" w:rsidRDefault="002349F4" w:rsidP="002349F4">
      <w:pPr>
        <w:pBdr>
          <w:bottom w:val="single" w:sz="4" w:space="0" w:color="auto"/>
        </w:pBdr>
        <w:spacing w:after="0" w:line="240" w:lineRule="auto"/>
        <w:rPr>
          <w:rFonts w:ascii="Arial" w:eastAsia="Times New Roman" w:hAnsi="Arial" w:cs="Arial"/>
          <w:color w:val="000000"/>
          <w:sz w:val="24"/>
          <w:szCs w:val="24"/>
        </w:rPr>
      </w:pPr>
    </w:p>
    <w:p w:rsidR="002349F4" w:rsidRPr="00845106" w:rsidRDefault="002349F4" w:rsidP="002349F4">
      <w:pPr>
        <w:spacing w:after="0" w:line="240" w:lineRule="auto"/>
        <w:rPr>
          <w:rFonts w:ascii="Arial" w:eastAsia="Times New Roman" w:hAnsi="Arial" w:cs="Arial"/>
          <w:sz w:val="24"/>
          <w:szCs w:val="24"/>
          <w:lang w:eastAsia="en-GB"/>
        </w:rPr>
      </w:pPr>
    </w:p>
    <w:p w:rsidR="002349F4" w:rsidRPr="00845106" w:rsidRDefault="002349F4" w:rsidP="002349F4">
      <w:pPr>
        <w:keepNext/>
        <w:spacing w:after="120" w:line="240" w:lineRule="auto"/>
        <w:outlineLvl w:val="0"/>
        <w:rPr>
          <w:rFonts w:ascii="Arial" w:eastAsia="Times New Roman" w:hAnsi="Arial" w:cs="Arial"/>
          <w:b/>
          <w:bCs/>
          <w:color w:val="000000"/>
          <w:sz w:val="24"/>
          <w:szCs w:val="24"/>
          <w:lang w:val="en-US"/>
        </w:rPr>
      </w:pPr>
      <w:r w:rsidRPr="00845106">
        <w:rPr>
          <w:rFonts w:ascii="Arial" w:eastAsia="Times New Roman" w:hAnsi="Arial" w:cs="Arial"/>
          <w:b/>
          <w:bCs/>
          <w:color w:val="000000"/>
          <w:sz w:val="24"/>
          <w:szCs w:val="24"/>
          <w:lang w:val="en-US"/>
        </w:rPr>
        <w:t>Attendance</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7"/>
        <w:gridCol w:w="2184"/>
        <w:gridCol w:w="2147"/>
        <w:gridCol w:w="3320"/>
      </w:tblGrid>
      <w:tr w:rsidR="002349F4" w:rsidRPr="00845106" w:rsidTr="002349F4">
        <w:trPr>
          <w:trHeight w:val="276"/>
        </w:trPr>
        <w:tc>
          <w:tcPr>
            <w:tcW w:w="2947" w:type="dxa"/>
            <w:tcBorders>
              <w:top w:val="single" w:sz="4" w:space="0" w:color="auto"/>
              <w:left w:val="single" w:sz="4" w:space="0" w:color="auto"/>
              <w:bottom w:val="single" w:sz="4" w:space="0" w:color="auto"/>
              <w:right w:val="single" w:sz="4" w:space="0" w:color="auto"/>
            </w:tcBorders>
          </w:tcPr>
          <w:p w:rsidR="002349F4" w:rsidRPr="00845106" w:rsidRDefault="002349F4" w:rsidP="002349F4">
            <w:pPr>
              <w:spacing w:after="0" w:line="240" w:lineRule="auto"/>
              <w:jc w:val="center"/>
              <w:rPr>
                <w:rFonts w:ascii="Arial" w:eastAsia="Times New Roman" w:hAnsi="Arial" w:cs="Times New Roman"/>
                <w:sz w:val="24"/>
                <w:szCs w:val="24"/>
              </w:rPr>
            </w:pPr>
          </w:p>
          <w:p w:rsidR="002349F4" w:rsidRPr="00845106" w:rsidRDefault="002349F4" w:rsidP="002349F4">
            <w:pPr>
              <w:spacing w:after="0" w:line="240" w:lineRule="auto"/>
              <w:jc w:val="center"/>
              <w:rPr>
                <w:rFonts w:ascii="Arial" w:eastAsia="Times New Roman" w:hAnsi="Arial" w:cs="Times New Roman"/>
                <w:b/>
                <w:sz w:val="24"/>
                <w:szCs w:val="24"/>
              </w:rPr>
            </w:pPr>
            <w:r w:rsidRPr="00845106">
              <w:rPr>
                <w:rFonts w:ascii="Arial" w:eastAsia="Times New Roman" w:hAnsi="Arial" w:cs="Times New Roman"/>
                <w:b/>
                <w:sz w:val="24"/>
                <w:szCs w:val="24"/>
              </w:rPr>
              <w:t>Name</w:t>
            </w:r>
          </w:p>
        </w:tc>
        <w:tc>
          <w:tcPr>
            <w:tcW w:w="2184" w:type="dxa"/>
            <w:tcBorders>
              <w:top w:val="single" w:sz="4" w:space="0" w:color="auto"/>
              <w:left w:val="single" w:sz="4" w:space="0" w:color="auto"/>
              <w:bottom w:val="single" w:sz="4" w:space="0" w:color="auto"/>
              <w:right w:val="single" w:sz="4" w:space="0" w:color="auto"/>
            </w:tcBorders>
          </w:tcPr>
          <w:p w:rsidR="002349F4" w:rsidRPr="00845106" w:rsidRDefault="002349F4" w:rsidP="002349F4">
            <w:pPr>
              <w:spacing w:after="0" w:line="240" w:lineRule="auto"/>
              <w:jc w:val="center"/>
              <w:rPr>
                <w:rFonts w:ascii="Arial" w:eastAsia="Times New Roman" w:hAnsi="Arial" w:cs="Times New Roman"/>
                <w:sz w:val="24"/>
                <w:szCs w:val="24"/>
              </w:rPr>
            </w:pPr>
          </w:p>
          <w:p w:rsidR="002349F4" w:rsidRPr="00845106" w:rsidRDefault="002349F4" w:rsidP="002349F4">
            <w:pPr>
              <w:spacing w:after="0" w:line="240" w:lineRule="auto"/>
              <w:jc w:val="center"/>
              <w:rPr>
                <w:rFonts w:ascii="Arial" w:eastAsia="Times New Roman" w:hAnsi="Arial" w:cs="Times New Roman"/>
                <w:b/>
                <w:sz w:val="24"/>
                <w:szCs w:val="24"/>
              </w:rPr>
            </w:pPr>
            <w:r w:rsidRPr="00845106">
              <w:rPr>
                <w:rFonts w:ascii="Arial" w:eastAsia="Times New Roman" w:hAnsi="Arial" w:cs="Times New Roman"/>
                <w:b/>
                <w:sz w:val="24"/>
                <w:szCs w:val="24"/>
              </w:rPr>
              <w:t>Governor type</w:t>
            </w:r>
          </w:p>
          <w:p w:rsidR="002349F4" w:rsidRPr="00845106" w:rsidRDefault="002349F4" w:rsidP="002349F4">
            <w:pPr>
              <w:spacing w:after="0" w:line="240" w:lineRule="auto"/>
              <w:rPr>
                <w:rFonts w:ascii="Arial" w:eastAsia="Times New Roman" w:hAnsi="Arial" w:cs="Times New Roman"/>
                <w:sz w:val="24"/>
                <w:szCs w:val="24"/>
              </w:rPr>
            </w:pPr>
          </w:p>
        </w:tc>
        <w:tc>
          <w:tcPr>
            <w:tcW w:w="2147" w:type="dxa"/>
            <w:tcBorders>
              <w:top w:val="single" w:sz="4" w:space="0" w:color="auto"/>
              <w:left w:val="single" w:sz="4" w:space="0" w:color="auto"/>
              <w:bottom w:val="single" w:sz="4" w:space="0" w:color="auto"/>
              <w:right w:val="single" w:sz="4" w:space="0" w:color="auto"/>
            </w:tcBorders>
          </w:tcPr>
          <w:p w:rsidR="002349F4" w:rsidRPr="00845106" w:rsidRDefault="002349F4" w:rsidP="00610C5F">
            <w:pPr>
              <w:spacing w:after="0" w:line="240" w:lineRule="auto"/>
              <w:jc w:val="center"/>
              <w:rPr>
                <w:rFonts w:ascii="Arial" w:eastAsia="Times New Roman" w:hAnsi="Arial" w:cs="Times New Roman"/>
                <w:b/>
                <w:sz w:val="24"/>
                <w:szCs w:val="24"/>
              </w:rPr>
            </w:pPr>
          </w:p>
          <w:p w:rsidR="002349F4" w:rsidRPr="00845106" w:rsidRDefault="002349F4" w:rsidP="00610C5F">
            <w:pPr>
              <w:spacing w:after="0" w:line="240" w:lineRule="auto"/>
              <w:jc w:val="center"/>
              <w:rPr>
                <w:rFonts w:ascii="Arial" w:eastAsia="Times New Roman" w:hAnsi="Arial" w:cs="Times New Roman"/>
                <w:b/>
                <w:sz w:val="24"/>
                <w:szCs w:val="24"/>
              </w:rPr>
            </w:pPr>
            <w:r w:rsidRPr="00845106">
              <w:rPr>
                <w:rFonts w:ascii="Arial" w:eastAsia="Times New Roman" w:hAnsi="Arial" w:cs="Times New Roman"/>
                <w:b/>
                <w:sz w:val="24"/>
                <w:szCs w:val="24"/>
              </w:rPr>
              <w:t>‘End of Term of Office’ date</w:t>
            </w:r>
          </w:p>
        </w:tc>
        <w:tc>
          <w:tcPr>
            <w:tcW w:w="3320" w:type="dxa"/>
            <w:tcBorders>
              <w:top w:val="single" w:sz="4" w:space="0" w:color="auto"/>
              <w:left w:val="single" w:sz="4" w:space="0" w:color="auto"/>
              <w:bottom w:val="single" w:sz="4" w:space="0" w:color="auto"/>
              <w:right w:val="single" w:sz="4" w:space="0" w:color="auto"/>
            </w:tcBorders>
            <w:hideMark/>
          </w:tcPr>
          <w:p w:rsidR="00610C5F" w:rsidRDefault="00C5012B" w:rsidP="00610C5F">
            <w:pPr>
              <w:spacing w:after="0" w:line="240" w:lineRule="auto"/>
              <w:jc w:val="center"/>
              <w:rPr>
                <w:rFonts w:ascii="Arial" w:eastAsia="Times New Roman" w:hAnsi="Arial" w:cs="Times New Roman"/>
                <w:b/>
                <w:sz w:val="24"/>
                <w:szCs w:val="24"/>
              </w:rPr>
            </w:pPr>
            <w:r>
              <w:rPr>
                <w:rFonts w:ascii="Arial" w:eastAsia="Times New Roman" w:hAnsi="Arial" w:cs="Times New Roman"/>
                <w:b/>
                <w:sz w:val="24"/>
                <w:szCs w:val="24"/>
              </w:rPr>
              <w:t>(</w:t>
            </w:r>
            <w:r w:rsidR="002349F4" w:rsidRPr="00845106">
              <w:rPr>
                <w:rFonts w:ascii="Arial" w:eastAsia="Times New Roman" w:hAnsi="Arial" w:cs="Times New Roman"/>
                <w:b/>
                <w:sz w:val="24"/>
                <w:szCs w:val="24"/>
              </w:rPr>
              <w:t>P</w:t>
            </w:r>
            <w:r>
              <w:rPr>
                <w:rFonts w:ascii="Arial" w:eastAsia="Times New Roman" w:hAnsi="Arial" w:cs="Times New Roman"/>
                <w:b/>
                <w:sz w:val="24"/>
                <w:szCs w:val="24"/>
              </w:rPr>
              <w:t>)</w:t>
            </w:r>
            <w:r w:rsidR="002349F4" w:rsidRPr="00845106">
              <w:rPr>
                <w:rFonts w:ascii="Arial" w:eastAsia="Times New Roman" w:hAnsi="Arial" w:cs="Times New Roman"/>
                <w:b/>
                <w:sz w:val="24"/>
                <w:szCs w:val="24"/>
              </w:rPr>
              <w:t>resent /</w:t>
            </w:r>
            <w:r w:rsidR="00610C5F">
              <w:rPr>
                <w:rFonts w:ascii="Arial" w:eastAsia="Times New Roman" w:hAnsi="Arial" w:cs="Times New Roman"/>
                <w:b/>
                <w:sz w:val="24"/>
                <w:szCs w:val="24"/>
              </w:rPr>
              <w:t xml:space="preserve"> </w:t>
            </w:r>
          </w:p>
          <w:p w:rsidR="00610C5F" w:rsidRDefault="00C5012B" w:rsidP="00610C5F">
            <w:pPr>
              <w:spacing w:after="0" w:line="240" w:lineRule="auto"/>
              <w:jc w:val="center"/>
              <w:rPr>
                <w:rFonts w:ascii="Arial" w:eastAsia="Times New Roman" w:hAnsi="Arial" w:cs="Times New Roman"/>
                <w:b/>
                <w:sz w:val="24"/>
                <w:szCs w:val="24"/>
              </w:rPr>
            </w:pPr>
            <w:r>
              <w:rPr>
                <w:rFonts w:ascii="Arial" w:eastAsia="Times New Roman" w:hAnsi="Arial" w:cs="Times New Roman"/>
                <w:b/>
                <w:sz w:val="24"/>
                <w:szCs w:val="24"/>
              </w:rPr>
              <w:t>(A</w:t>
            </w:r>
            <w:r w:rsidR="00610C5F">
              <w:rPr>
                <w:rFonts w:ascii="Arial" w:eastAsia="Times New Roman" w:hAnsi="Arial" w:cs="Times New Roman"/>
                <w:b/>
                <w:sz w:val="24"/>
                <w:szCs w:val="24"/>
              </w:rPr>
              <w:t>p</w:t>
            </w:r>
            <w:r>
              <w:rPr>
                <w:rFonts w:ascii="Arial" w:eastAsia="Times New Roman" w:hAnsi="Arial" w:cs="Times New Roman"/>
                <w:b/>
                <w:sz w:val="24"/>
                <w:szCs w:val="24"/>
              </w:rPr>
              <w:t>)</w:t>
            </w:r>
            <w:r w:rsidR="00610C5F">
              <w:rPr>
                <w:rFonts w:ascii="Arial" w:eastAsia="Times New Roman" w:hAnsi="Arial" w:cs="Times New Roman"/>
                <w:b/>
                <w:sz w:val="24"/>
                <w:szCs w:val="24"/>
              </w:rPr>
              <w:t xml:space="preserve">ologies </w:t>
            </w:r>
            <w:r w:rsidR="002349F4" w:rsidRPr="00845106">
              <w:rPr>
                <w:rFonts w:ascii="Arial" w:eastAsia="Times New Roman" w:hAnsi="Arial" w:cs="Times New Roman"/>
                <w:b/>
                <w:sz w:val="24"/>
                <w:szCs w:val="24"/>
              </w:rPr>
              <w:t>/</w:t>
            </w:r>
            <w:r w:rsidR="00610C5F">
              <w:rPr>
                <w:rFonts w:ascii="Arial" w:eastAsia="Times New Roman" w:hAnsi="Arial" w:cs="Times New Roman"/>
                <w:b/>
                <w:sz w:val="24"/>
                <w:szCs w:val="24"/>
              </w:rPr>
              <w:t xml:space="preserve"> </w:t>
            </w:r>
          </w:p>
          <w:p w:rsidR="002349F4" w:rsidRPr="00845106" w:rsidRDefault="00C5012B" w:rsidP="00C5012B">
            <w:pPr>
              <w:spacing w:after="0" w:line="240" w:lineRule="auto"/>
              <w:jc w:val="center"/>
              <w:rPr>
                <w:rFonts w:ascii="Arial" w:eastAsia="Times New Roman" w:hAnsi="Arial" w:cs="Times New Roman"/>
                <w:b/>
                <w:sz w:val="24"/>
                <w:szCs w:val="24"/>
              </w:rPr>
            </w:pPr>
            <w:r>
              <w:rPr>
                <w:rFonts w:ascii="Arial" w:eastAsia="Times New Roman" w:hAnsi="Arial" w:cs="Times New Roman"/>
                <w:b/>
                <w:sz w:val="24"/>
                <w:szCs w:val="24"/>
              </w:rPr>
              <w:t>(A)bsent</w:t>
            </w:r>
          </w:p>
        </w:tc>
      </w:tr>
      <w:tr w:rsidR="009730D7" w:rsidRPr="00845106" w:rsidTr="002349F4">
        <w:trPr>
          <w:trHeight w:val="276"/>
        </w:trPr>
        <w:tc>
          <w:tcPr>
            <w:tcW w:w="2947" w:type="dxa"/>
            <w:tcBorders>
              <w:top w:val="single" w:sz="4" w:space="0" w:color="auto"/>
              <w:left w:val="single" w:sz="4" w:space="0" w:color="auto"/>
              <w:bottom w:val="single" w:sz="4" w:space="0" w:color="auto"/>
              <w:right w:val="single" w:sz="4" w:space="0" w:color="auto"/>
            </w:tcBorders>
          </w:tcPr>
          <w:p w:rsidR="009730D7" w:rsidRPr="009730D7" w:rsidRDefault="009730D7" w:rsidP="009730D7">
            <w:pPr>
              <w:spacing w:after="0" w:line="240" w:lineRule="auto"/>
              <w:rPr>
                <w:rFonts w:ascii="Arial" w:hAnsi="Arial" w:cs="Arial"/>
                <w:sz w:val="24"/>
                <w:szCs w:val="24"/>
              </w:rPr>
            </w:pPr>
            <w:r w:rsidRPr="009730D7">
              <w:rPr>
                <w:rFonts w:ascii="Arial" w:hAnsi="Arial" w:cs="Arial"/>
                <w:sz w:val="24"/>
                <w:szCs w:val="24"/>
              </w:rPr>
              <w:t>Jo Taylor</w:t>
            </w:r>
          </w:p>
        </w:tc>
        <w:tc>
          <w:tcPr>
            <w:tcW w:w="2184" w:type="dxa"/>
            <w:tcBorders>
              <w:top w:val="single" w:sz="4" w:space="0" w:color="auto"/>
              <w:left w:val="single" w:sz="4" w:space="0" w:color="auto"/>
              <w:bottom w:val="single" w:sz="4" w:space="0" w:color="auto"/>
              <w:right w:val="single" w:sz="4" w:space="0" w:color="auto"/>
            </w:tcBorders>
          </w:tcPr>
          <w:p w:rsidR="009730D7" w:rsidRPr="009730D7" w:rsidRDefault="009730D7" w:rsidP="009730D7">
            <w:pPr>
              <w:spacing w:after="0" w:line="240" w:lineRule="auto"/>
              <w:rPr>
                <w:rFonts w:ascii="Arial" w:hAnsi="Arial" w:cs="Arial"/>
                <w:sz w:val="24"/>
                <w:szCs w:val="24"/>
              </w:rPr>
            </w:pPr>
            <w:r w:rsidRPr="009730D7">
              <w:rPr>
                <w:rFonts w:ascii="Arial" w:hAnsi="Arial" w:cs="Arial"/>
                <w:sz w:val="24"/>
                <w:szCs w:val="24"/>
              </w:rPr>
              <w:t>Headteacher (HT)</w:t>
            </w:r>
          </w:p>
        </w:tc>
        <w:tc>
          <w:tcPr>
            <w:tcW w:w="2147" w:type="dxa"/>
            <w:tcBorders>
              <w:top w:val="single" w:sz="4" w:space="0" w:color="auto"/>
              <w:left w:val="single" w:sz="4" w:space="0" w:color="auto"/>
              <w:bottom w:val="single" w:sz="4" w:space="0" w:color="auto"/>
              <w:right w:val="single" w:sz="4" w:space="0" w:color="auto"/>
            </w:tcBorders>
          </w:tcPr>
          <w:p w:rsidR="009730D7" w:rsidRPr="009730D7" w:rsidRDefault="009730D7" w:rsidP="009730D7">
            <w:pPr>
              <w:spacing w:after="0" w:line="240" w:lineRule="auto"/>
              <w:rPr>
                <w:rFonts w:ascii="Arial" w:hAnsi="Arial" w:cs="Arial"/>
                <w:sz w:val="24"/>
                <w:szCs w:val="24"/>
              </w:rPr>
            </w:pPr>
            <w:r w:rsidRPr="009730D7">
              <w:rPr>
                <w:rFonts w:ascii="Arial" w:hAnsi="Arial" w:cs="Arial"/>
                <w:sz w:val="24"/>
                <w:szCs w:val="24"/>
              </w:rPr>
              <w:t>N/A</w:t>
            </w:r>
          </w:p>
        </w:tc>
        <w:tc>
          <w:tcPr>
            <w:tcW w:w="3320" w:type="dxa"/>
            <w:tcBorders>
              <w:top w:val="single" w:sz="4" w:space="0" w:color="auto"/>
              <w:left w:val="single" w:sz="4" w:space="0" w:color="auto"/>
              <w:bottom w:val="single" w:sz="4" w:space="0" w:color="auto"/>
              <w:right w:val="single" w:sz="4" w:space="0" w:color="auto"/>
            </w:tcBorders>
          </w:tcPr>
          <w:p w:rsidR="009730D7" w:rsidRPr="009730D7" w:rsidRDefault="009730D7" w:rsidP="009730D7">
            <w:pPr>
              <w:spacing w:after="0" w:line="240" w:lineRule="auto"/>
              <w:jc w:val="center"/>
              <w:rPr>
                <w:rFonts w:ascii="Arial" w:hAnsi="Arial" w:cs="Arial"/>
                <w:sz w:val="24"/>
                <w:szCs w:val="24"/>
              </w:rPr>
            </w:pPr>
            <w:r w:rsidRPr="009730D7">
              <w:rPr>
                <w:rFonts w:ascii="Arial" w:hAnsi="Arial" w:cs="Arial"/>
                <w:sz w:val="24"/>
                <w:szCs w:val="24"/>
              </w:rPr>
              <w:t>P</w:t>
            </w:r>
          </w:p>
        </w:tc>
      </w:tr>
      <w:tr w:rsidR="009730D7" w:rsidRPr="00845106" w:rsidTr="002349F4">
        <w:trPr>
          <w:trHeight w:val="276"/>
        </w:trPr>
        <w:tc>
          <w:tcPr>
            <w:tcW w:w="2947" w:type="dxa"/>
            <w:tcBorders>
              <w:top w:val="single" w:sz="4" w:space="0" w:color="auto"/>
              <w:left w:val="single" w:sz="4" w:space="0" w:color="auto"/>
              <w:bottom w:val="single" w:sz="4" w:space="0" w:color="auto"/>
              <w:right w:val="single" w:sz="4" w:space="0" w:color="auto"/>
            </w:tcBorders>
          </w:tcPr>
          <w:p w:rsidR="009730D7" w:rsidRPr="009730D7" w:rsidRDefault="009730D7" w:rsidP="009730D7">
            <w:pPr>
              <w:spacing w:after="0" w:line="240" w:lineRule="auto"/>
              <w:rPr>
                <w:rFonts w:ascii="Arial" w:hAnsi="Arial" w:cs="Arial"/>
                <w:sz w:val="24"/>
                <w:szCs w:val="24"/>
              </w:rPr>
            </w:pPr>
            <w:r w:rsidRPr="009730D7">
              <w:rPr>
                <w:rFonts w:ascii="Arial" w:hAnsi="Arial" w:cs="Arial"/>
                <w:sz w:val="24"/>
                <w:szCs w:val="24"/>
              </w:rPr>
              <w:t>Oliver Gibson</w:t>
            </w:r>
          </w:p>
        </w:tc>
        <w:tc>
          <w:tcPr>
            <w:tcW w:w="2184" w:type="dxa"/>
            <w:tcBorders>
              <w:top w:val="single" w:sz="4" w:space="0" w:color="auto"/>
              <w:left w:val="single" w:sz="4" w:space="0" w:color="auto"/>
              <w:bottom w:val="single" w:sz="4" w:space="0" w:color="auto"/>
              <w:right w:val="single" w:sz="4" w:space="0" w:color="auto"/>
            </w:tcBorders>
          </w:tcPr>
          <w:p w:rsidR="009730D7" w:rsidRPr="009730D7" w:rsidRDefault="009730D7" w:rsidP="009730D7">
            <w:pPr>
              <w:spacing w:after="0" w:line="240" w:lineRule="auto"/>
              <w:rPr>
                <w:rFonts w:ascii="Arial" w:hAnsi="Arial" w:cs="Arial"/>
                <w:sz w:val="24"/>
                <w:szCs w:val="24"/>
              </w:rPr>
            </w:pPr>
            <w:r w:rsidRPr="009730D7">
              <w:rPr>
                <w:rFonts w:ascii="Arial" w:hAnsi="Arial" w:cs="Arial"/>
                <w:sz w:val="24"/>
                <w:szCs w:val="24"/>
              </w:rPr>
              <w:t>Co-opted (Chair)</w:t>
            </w:r>
          </w:p>
        </w:tc>
        <w:tc>
          <w:tcPr>
            <w:tcW w:w="2147" w:type="dxa"/>
            <w:tcBorders>
              <w:top w:val="single" w:sz="4" w:space="0" w:color="auto"/>
              <w:left w:val="single" w:sz="4" w:space="0" w:color="auto"/>
              <w:bottom w:val="single" w:sz="4" w:space="0" w:color="auto"/>
              <w:right w:val="single" w:sz="4" w:space="0" w:color="auto"/>
            </w:tcBorders>
          </w:tcPr>
          <w:p w:rsidR="009730D7" w:rsidRPr="009730D7" w:rsidRDefault="009730D7" w:rsidP="009730D7">
            <w:pPr>
              <w:spacing w:after="0" w:line="240" w:lineRule="auto"/>
              <w:rPr>
                <w:rFonts w:ascii="Arial" w:hAnsi="Arial" w:cs="Arial"/>
                <w:sz w:val="24"/>
                <w:szCs w:val="24"/>
              </w:rPr>
            </w:pPr>
            <w:r w:rsidRPr="009730D7">
              <w:rPr>
                <w:rFonts w:ascii="Arial" w:hAnsi="Arial" w:cs="Arial"/>
                <w:sz w:val="24"/>
                <w:szCs w:val="24"/>
              </w:rPr>
              <w:t>01/07/23</w:t>
            </w:r>
          </w:p>
        </w:tc>
        <w:tc>
          <w:tcPr>
            <w:tcW w:w="3320" w:type="dxa"/>
            <w:tcBorders>
              <w:top w:val="single" w:sz="4" w:space="0" w:color="auto"/>
              <w:left w:val="single" w:sz="4" w:space="0" w:color="auto"/>
              <w:bottom w:val="single" w:sz="4" w:space="0" w:color="auto"/>
              <w:right w:val="single" w:sz="4" w:space="0" w:color="auto"/>
            </w:tcBorders>
          </w:tcPr>
          <w:p w:rsidR="009730D7" w:rsidRPr="009730D7" w:rsidRDefault="009730D7" w:rsidP="009730D7">
            <w:pPr>
              <w:spacing w:after="0" w:line="240" w:lineRule="auto"/>
              <w:jc w:val="center"/>
              <w:rPr>
                <w:rFonts w:ascii="Arial" w:hAnsi="Arial" w:cs="Arial"/>
                <w:sz w:val="24"/>
                <w:szCs w:val="24"/>
              </w:rPr>
            </w:pPr>
            <w:r w:rsidRPr="009730D7">
              <w:rPr>
                <w:rFonts w:ascii="Arial" w:hAnsi="Arial" w:cs="Arial"/>
                <w:sz w:val="24"/>
                <w:szCs w:val="24"/>
              </w:rPr>
              <w:t>P</w:t>
            </w:r>
          </w:p>
        </w:tc>
      </w:tr>
      <w:tr w:rsidR="009730D7" w:rsidRPr="00845106" w:rsidTr="002349F4">
        <w:trPr>
          <w:trHeight w:val="276"/>
        </w:trPr>
        <w:tc>
          <w:tcPr>
            <w:tcW w:w="2947" w:type="dxa"/>
            <w:tcBorders>
              <w:top w:val="single" w:sz="4" w:space="0" w:color="auto"/>
              <w:left w:val="single" w:sz="4" w:space="0" w:color="auto"/>
              <w:bottom w:val="single" w:sz="4" w:space="0" w:color="auto"/>
              <w:right w:val="single" w:sz="4" w:space="0" w:color="auto"/>
            </w:tcBorders>
          </w:tcPr>
          <w:p w:rsidR="009730D7" w:rsidRPr="009730D7" w:rsidRDefault="009730D7" w:rsidP="009730D7">
            <w:pPr>
              <w:spacing w:after="0" w:line="240" w:lineRule="auto"/>
              <w:rPr>
                <w:rFonts w:ascii="Arial" w:hAnsi="Arial" w:cs="Arial"/>
                <w:sz w:val="24"/>
                <w:szCs w:val="24"/>
              </w:rPr>
            </w:pPr>
            <w:r w:rsidRPr="009730D7">
              <w:rPr>
                <w:rFonts w:ascii="Arial" w:hAnsi="Arial" w:cs="Arial"/>
                <w:sz w:val="24"/>
                <w:szCs w:val="24"/>
              </w:rPr>
              <w:t xml:space="preserve">David Griffiths </w:t>
            </w:r>
          </w:p>
        </w:tc>
        <w:tc>
          <w:tcPr>
            <w:tcW w:w="2184" w:type="dxa"/>
            <w:tcBorders>
              <w:top w:val="single" w:sz="4" w:space="0" w:color="auto"/>
              <w:left w:val="single" w:sz="4" w:space="0" w:color="auto"/>
              <w:bottom w:val="single" w:sz="4" w:space="0" w:color="auto"/>
              <w:right w:val="single" w:sz="4" w:space="0" w:color="auto"/>
            </w:tcBorders>
          </w:tcPr>
          <w:p w:rsidR="009730D7" w:rsidRPr="009730D7" w:rsidRDefault="009730D7" w:rsidP="009730D7">
            <w:pPr>
              <w:spacing w:after="0" w:line="240" w:lineRule="auto"/>
              <w:rPr>
                <w:rFonts w:ascii="Arial" w:hAnsi="Arial" w:cs="Arial"/>
                <w:sz w:val="24"/>
                <w:szCs w:val="24"/>
              </w:rPr>
            </w:pPr>
            <w:r w:rsidRPr="009730D7">
              <w:rPr>
                <w:rFonts w:ascii="Arial" w:hAnsi="Arial" w:cs="Arial"/>
                <w:sz w:val="24"/>
                <w:szCs w:val="24"/>
              </w:rPr>
              <w:t>Associate (DHT)</w:t>
            </w:r>
          </w:p>
        </w:tc>
        <w:tc>
          <w:tcPr>
            <w:tcW w:w="2147" w:type="dxa"/>
            <w:tcBorders>
              <w:top w:val="single" w:sz="4" w:space="0" w:color="auto"/>
              <w:left w:val="single" w:sz="4" w:space="0" w:color="auto"/>
              <w:bottom w:val="single" w:sz="4" w:space="0" w:color="auto"/>
              <w:right w:val="single" w:sz="4" w:space="0" w:color="auto"/>
            </w:tcBorders>
          </w:tcPr>
          <w:p w:rsidR="009730D7" w:rsidRPr="009730D7" w:rsidRDefault="009730D7" w:rsidP="009730D7">
            <w:pPr>
              <w:spacing w:after="0" w:line="240" w:lineRule="auto"/>
              <w:rPr>
                <w:rFonts w:ascii="Arial" w:hAnsi="Arial" w:cs="Arial"/>
                <w:sz w:val="24"/>
                <w:szCs w:val="24"/>
              </w:rPr>
            </w:pPr>
            <w:r w:rsidRPr="009730D7">
              <w:rPr>
                <w:rFonts w:ascii="Arial" w:hAnsi="Arial" w:cs="Arial"/>
                <w:sz w:val="24"/>
                <w:szCs w:val="24"/>
              </w:rPr>
              <w:t>05/12/21</w:t>
            </w:r>
          </w:p>
        </w:tc>
        <w:tc>
          <w:tcPr>
            <w:tcW w:w="3320" w:type="dxa"/>
            <w:tcBorders>
              <w:top w:val="single" w:sz="4" w:space="0" w:color="auto"/>
              <w:left w:val="single" w:sz="4" w:space="0" w:color="auto"/>
              <w:bottom w:val="single" w:sz="4" w:space="0" w:color="auto"/>
              <w:right w:val="single" w:sz="4" w:space="0" w:color="auto"/>
            </w:tcBorders>
          </w:tcPr>
          <w:p w:rsidR="009730D7" w:rsidRPr="009730D7" w:rsidRDefault="009730D7" w:rsidP="009730D7">
            <w:pPr>
              <w:spacing w:after="0" w:line="240" w:lineRule="auto"/>
              <w:jc w:val="center"/>
              <w:rPr>
                <w:rFonts w:ascii="Arial" w:hAnsi="Arial" w:cs="Arial"/>
                <w:sz w:val="24"/>
                <w:szCs w:val="24"/>
              </w:rPr>
            </w:pPr>
            <w:r w:rsidRPr="009730D7">
              <w:rPr>
                <w:rFonts w:ascii="Arial" w:hAnsi="Arial" w:cs="Arial"/>
                <w:sz w:val="24"/>
                <w:szCs w:val="24"/>
              </w:rPr>
              <w:t>P</w:t>
            </w:r>
          </w:p>
        </w:tc>
      </w:tr>
      <w:tr w:rsidR="009730D7" w:rsidRPr="00845106" w:rsidTr="002349F4">
        <w:trPr>
          <w:trHeight w:val="276"/>
        </w:trPr>
        <w:tc>
          <w:tcPr>
            <w:tcW w:w="2947" w:type="dxa"/>
            <w:tcBorders>
              <w:top w:val="single" w:sz="4" w:space="0" w:color="auto"/>
              <w:left w:val="single" w:sz="4" w:space="0" w:color="auto"/>
              <w:bottom w:val="single" w:sz="4" w:space="0" w:color="auto"/>
              <w:right w:val="single" w:sz="4" w:space="0" w:color="auto"/>
            </w:tcBorders>
          </w:tcPr>
          <w:p w:rsidR="009730D7" w:rsidRPr="009730D7" w:rsidRDefault="009730D7" w:rsidP="009730D7">
            <w:pPr>
              <w:spacing w:after="0" w:line="240" w:lineRule="auto"/>
              <w:rPr>
                <w:rFonts w:ascii="Arial" w:hAnsi="Arial" w:cs="Arial"/>
                <w:sz w:val="24"/>
                <w:szCs w:val="24"/>
              </w:rPr>
            </w:pPr>
            <w:r w:rsidRPr="009730D7">
              <w:rPr>
                <w:rFonts w:ascii="Arial" w:hAnsi="Arial" w:cs="Arial"/>
                <w:sz w:val="24"/>
                <w:szCs w:val="24"/>
              </w:rPr>
              <w:t>Vino Bromfield</w:t>
            </w:r>
          </w:p>
        </w:tc>
        <w:tc>
          <w:tcPr>
            <w:tcW w:w="2184" w:type="dxa"/>
            <w:tcBorders>
              <w:top w:val="single" w:sz="4" w:space="0" w:color="auto"/>
              <w:left w:val="single" w:sz="4" w:space="0" w:color="auto"/>
              <w:bottom w:val="single" w:sz="4" w:space="0" w:color="auto"/>
              <w:right w:val="single" w:sz="4" w:space="0" w:color="auto"/>
            </w:tcBorders>
          </w:tcPr>
          <w:p w:rsidR="009730D7" w:rsidRPr="009730D7" w:rsidRDefault="009730D7" w:rsidP="009730D7">
            <w:pPr>
              <w:spacing w:after="0" w:line="240" w:lineRule="auto"/>
              <w:rPr>
                <w:rFonts w:ascii="Arial" w:hAnsi="Arial" w:cs="Arial"/>
                <w:sz w:val="24"/>
                <w:szCs w:val="24"/>
              </w:rPr>
            </w:pPr>
            <w:r w:rsidRPr="009730D7">
              <w:rPr>
                <w:rFonts w:ascii="Arial" w:hAnsi="Arial" w:cs="Arial"/>
                <w:sz w:val="24"/>
                <w:szCs w:val="24"/>
              </w:rPr>
              <w:t xml:space="preserve">Parent </w:t>
            </w:r>
          </w:p>
        </w:tc>
        <w:tc>
          <w:tcPr>
            <w:tcW w:w="2147" w:type="dxa"/>
            <w:tcBorders>
              <w:top w:val="single" w:sz="4" w:space="0" w:color="auto"/>
              <w:left w:val="single" w:sz="4" w:space="0" w:color="auto"/>
              <w:bottom w:val="single" w:sz="4" w:space="0" w:color="auto"/>
              <w:right w:val="single" w:sz="4" w:space="0" w:color="auto"/>
            </w:tcBorders>
          </w:tcPr>
          <w:p w:rsidR="009730D7" w:rsidRPr="009730D7" w:rsidRDefault="009730D7" w:rsidP="009730D7">
            <w:pPr>
              <w:spacing w:after="0" w:line="240" w:lineRule="auto"/>
              <w:rPr>
                <w:rFonts w:ascii="Arial" w:hAnsi="Arial" w:cs="Arial"/>
                <w:sz w:val="24"/>
                <w:szCs w:val="24"/>
              </w:rPr>
            </w:pPr>
            <w:r w:rsidRPr="009730D7">
              <w:rPr>
                <w:rFonts w:ascii="Arial" w:hAnsi="Arial" w:cs="Arial"/>
                <w:sz w:val="24"/>
                <w:szCs w:val="24"/>
              </w:rPr>
              <w:t>30/11/21</w:t>
            </w:r>
          </w:p>
        </w:tc>
        <w:tc>
          <w:tcPr>
            <w:tcW w:w="3320" w:type="dxa"/>
            <w:tcBorders>
              <w:top w:val="single" w:sz="4" w:space="0" w:color="auto"/>
              <w:left w:val="single" w:sz="4" w:space="0" w:color="auto"/>
              <w:bottom w:val="single" w:sz="4" w:space="0" w:color="auto"/>
              <w:right w:val="single" w:sz="4" w:space="0" w:color="auto"/>
            </w:tcBorders>
          </w:tcPr>
          <w:p w:rsidR="009730D7" w:rsidRPr="009730D7" w:rsidRDefault="009730D7" w:rsidP="009730D7">
            <w:pPr>
              <w:spacing w:after="0" w:line="240" w:lineRule="auto"/>
              <w:jc w:val="center"/>
              <w:rPr>
                <w:rFonts w:ascii="Arial" w:hAnsi="Arial" w:cs="Arial"/>
                <w:sz w:val="24"/>
                <w:szCs w:val="24"/>
              </w:rPr>
            </w:pPr>
            <w:r w:rsidRPr="009730D7">
              <w:rPr>
                <w:rFonts w:ascii="Arial" w:hAnsi="Arial" w:cs="Arial"/>
                <w:sz w:val="24"/>
                <w:szCs w:val="24"/>
              </w:rPr>
              <w:t>P</w:t>
            </w:r>
          </w:p>
        </w:tc>
      </w:tr>
      <w:tr w:rsidR="009730D7" w:rsidRPr="00845106" w:rsidTr="002349F4">
        <w:trPr>
          <w:trHeight w:val="276"/>
        </w:trPr>
        <w:tc>
          <w:tcPr>
            <w:tcW w:w="2947" w:type="dxa"/>
            <w:tcBorders>
              <w:top w:val="single" w:sz="4" w:space="0" w:color="auto"/>
              <w:left w:val="single" w:sz="4" w:space="0" w:color="auto"/>
              <w:bottom w:val="single" w:sz="4" w:space="0" w:color="auto"/>
              <w:right w:val="single" w:sz="4" w:space="0" w:color="auto"/>
            </w:tcBorders>
          </w:tcPr>
          <w:p w:rsidR="009730D7" w:rsidRPr="009730D7" w:rsidRDefault="009730D7" w:rsidP="009730D7">
            <w:pPr>
              <w:spacing w:after="0" w:line="240" w:lineRule="auto"/>
              <w:rPr>
                <w:rFonts w:ascii="Arial" w:hAnsi="Arial" w:cs="Arial"/>
                <w:sz w:val="24"/>
                <w:szCs w:val="24"/>
              </w:rPr>
            </w:pPr>
            <w:r w:rsidRPr="009730D7">
              <w:rPr>
                <w:rFonts w:ascii="Arial" w:hAnsi="Arial" w:cs="Arial"/>
                <w:sz w:val="24"/>
                <w:szCs w:val="24"/>
              </w:rPr>
              <w:t>Garry Bridges</w:t>
            </w:r>
          </w:p>
        </w:tc>
        <w:tc>
          <w:tcPr>
            <w:tcW w:w="2184" w:type="dxa"/>
            <w:tcBorders>
              <w:top w:val="single" w:sz="4" w:space="0" w:color="auto"/>
              <w:left w:val="single" w:sz="4" w:space="0" w:color="auto"/>
              <w:bottom w:val="single" w:sz="4" w:space="0" w:color="auto"/>
              <w:right w:val="single" w:sz="4" w:space="0" w:color="auto"/>
            </w:tcBorders>
          </w:tcPr>
          <w:p w:rsidR="009730D7" w:rsidRPr="009730D7" w:rsidRDefault="009730D7" w:rsidP="009730D7">
            <w:pPr>
              <w:spacing w:after="0" w:line="240" w:lineRule="auto"/>
              <w:rPr>
                <w:rFonts w:ascii="Arial" w:hAnsi="Arial" w:cs="Arial"/>
                <w:sz w:val="24"/>
                <w:szCs w:val="24"/>
              </w:rPr>
            </w:pPr>
            <w:r w:rsidRPr="009730D7">
              <w:rPr>
                <w:rFonts w:ascii="Arial" w:hAnsi="Arial" w:cs="Arial"/>
                <w:sz w:val="24"/>
                <w:szCs w:val="24"/>
              </w:rPr>
              <w:t>LA</w:t>
            </w:r>
          </w:p>
        </w:tc>
        <w:tc>
          <w:tcPr>
            <w:tcW w:w="2147" w:type="dxa"/>
            <w:tcBorders>
              <w:top w:val="single" w:sz="4" w:space="0" w:color="auto"/>
              <w:left w:val="single" w:sz="4" w:space="0" w:color="auto"/>
              <w:bottom w:val="single" w:sz="4" w:space="0" w:color="auto"/>
              <w:right w:val="single" w:sz="4" w:space="0" w:color="auto"/>
            </w:tcBorders>
          </w:tcPr>
          <w:p w:rsidR="009730D7" w:rsidRPr="009730D7" w:rsidRDefault="009730D7" w:rsidP="009730D7">
            <w:pPr>
              <w:spacing w:after="0" w:line="240" w:lineRule="auto"/>
              <w:rPr>
                <w:rFonts w:ascii="Arial" w:hAnsi="Arial" w:cs="Arial"/>
                <w:sz w:val="24"/>
                <w:szCs w:val="24"/>
              </w:rPr>
            </w:pPr>
            <w:r w:rsidRPr="009730D7">
              <w:rPr>
                <w:rFonts w:ascii="Arial" w:hAnsi="Arial" w:cs="Arial"/>
                <w:sz w:val="24"/>
                <w:szCs w:val="24"/>
              </w:rPr>
              <w:t>20/03/22</w:t>
            </w:r>
          </w:p>
        </w:tc>
        <w:tc>
          <w:tcPr>
            <w:tcW w:w="3320" w:type="dxa"/>
            <w:tcBorders>
              <w:top w:val="single" w:sz="4" w:space="0" w:color="auto"/>
              <w:left w:val="single" w:sz="4" w:space="0" w:color="auto"/>
              <w:bottom w:val="single" w:sz="4" w:space="0" w:color="auto"/>
              <w:right w:val="single" w:sz="4" w:space="0" w:color="auto"/>
            </w:tcBorders>
          </w:tcPr>
          <w:p w:rsidR="009730D7" w:rsidRPr="009730D7" w:rsidRDefault="009730D7" w:rsidP="009730D7">
            <w:pPr>
              <w:spacing w:after="0" w:line="240" w:lineRule="auto"/>
              <w:jc w:val="center"/>
              <w:rPr>
                <w:rFonts w:ascii="Arial" w:hAnsi="Arial" w:cs="Arial"/>
                <w:sz w:val="24"/>
                <w:szCs w:val="24"/>
              </w:rPr>
            </w:pPr>
            <w:r>
              <w:rPr>
                <w:rFonts w:ascii="Arial" w:hAnsi="Arial" w:cs="Arial"/>
                <w:sz w:val="24"/>
                <w:szCs w:val="24"/>
              </w:rPr>
              <w:t>P</w:t>
            </w:r>
          </w:p>
        </w:tc>
      </w:tr>
      <w:tr w:rsidR="009730D7" w:rsidRPr="00845106" w:rsidTr="00720130">
        <w:trPr>
          <w:trHeight w:val="276"/>
        </w:trPr>
        <w:tc>
          <w:tcPr>
            <w:tcW w:w="2947" w:type="dxa"/>
            <w:tcBorders>
              <w:top w:val="single" w:sz="4" w:space="0" w:color="auto"/>
              <w:left w:val="single" w:sz="4" w:space="0" w:color="auto"/>
              <w:bottom w:val="single" w:sz="4" w:space="0" w:color="auto"/>
              <w:right w:val="single" w:sz="4" w:space="0" w:color="auto"/>
            </w:tcBorders>
          </w:tcPr>
          <w:p w:rsidR="009730D7" w:rsidRPr="009730D7" w:rsidRDefault="009730D7" w:rsidP="009730D7">
            <w:pPr>
              <w:spacing w:after="0" w:line="240" w:lineRule="auto"/>
              <w:rPr>
                <w:rFonts w:ascii="Arial" w:hAnsi="Arial" w:cs="Arial"/>
                <w:sz w:val="24"/>
                <w:szCs w:val="24"/>
              </w:rPr>
            </w:pP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9730D7" w:rsidRPr="009730D7" w:rsidRDefault="009730D7" w:rsidP="009730D7">
            <w:pPr>
              <w:spacing w:after="0" w:line="240" w:lineRule="auto"/>
              <w:rPr>
                <w:rFonts w:ascii="Arial" w:hAnsi="Arial" w:cs="Arial"/>
                <w:sz w:val="24"/>
                <w:szCs w:val="24"/>
              </w:rPr>
            </w:pPr>
          </w:p>
        </w:tc>
        <w:tc>
          <w:tcPr>
            <w:tcW w:w="2147" w:type="dxa"/>
            <w:tcBorders>
              <w:top w:val="single" w:sz="4" w:space="0" w:color="auto"/>
              <w:left w:val="single" w:sz="4" w:space="0" w:color="auto"/>
              <w:bottom w:val="single" w:sz="4" w:space="0" w:color="auto"/>
              <w:right w:val="single" w:sz="4" w:space="0" w:color="auto"/>
            </w:tcBorders>
            <w:shd w:val="clear" w:color="auto" w:fill="auto"/>
          </w:tcPr>
          <w:p w:rsidR="009730D7" w:rsidRPr="009730D7" w:rsidRDefault="009730D7" w:rsidP="009730D7">
            <w:pPr>
              <w:spacing w:after="0" w:line="240" w:lineRule="auto"/>
              <w:rPr>
                <w:rFonts w:ascii="Arial" w:hAnsi="Arial" w:cs="Arial"/>
                <w:sz w:val="24"/>
                <w:szCs w:val="24"/>
              </w:rPr>
            </w:pPr>
          </w:p>
        </w:tc>
        <w:tc>
          <w:tcPr>
            <w:tcW w:w="3320" w:type="dxa"/>
            <w:tcBorders>
              <w:top w:val="single" w:sz="4" w:space="0" w:color="auto"/>
              <w:left w:val="single" w:sz="4" w:space="0" w:color="auto"/>
              <w:bottom w:val="single" w:sz="4" w:space="0" w:color="auto"/>
              <w:right w:val="single" w:sz="4" w:space="0" w:color="auto"/>
            </w:tcBorders>
          </w:tcPr>
          <w:p w:rsidR="009730D7" w:rsidRPr="009730D7" w:rsidRDefault="009730D7" w:rsidP="009730D7">
            <w:pPr>
              <w:spacing w:after="0" w:line="240" w:lineRule="auto"/>
              <w:jc w:val="center"/>
              <w:rPr>
                <w:rFonts w:ascii="Arial" w:hAnsi="Arial" w:cs="Arial"/>
                <w:sz w:val="24"/>
                <w:szCs w:val="24"/>
              </w:rPr>
            </w:pPr>
          </w:p>
        </w:tc>
      </w:tr>
      <w:tr w:rsidR="009730D7" w:rsidRPr="00845106" w:rsidTr="00720130">
        <w:trPr>
          <w:trHeight w:val="276"/>
        </w:trPr>
        <w:tc>
          <w:tcPr>
            <w:tcW w:w="2947" w:type="dxa"/>
            <w:tcBorders>
              <w:top w:val="single" w:sz="4" w:space="0" w:color="auto"/>
              <w:left w:val="single" w:sz="4" w:space="0" w:color="auto"/>
              <w:bottom w:val="single" w:sz="4" w:space="0" w:color="auto"/>
              <w:right w:val="single" w:sz="4" w:space="0" w:color="auto"/>
            </w:tcBorders>
          </w:tcPr>
          <w:p w:rsidR="009730D7" w:rsidRPr="009730D7" w:rsidRDefault="009730D7" w:rsidP="009730D7">
            <w:pPr>
              <w:spacing w:after="0" w:line="240" w:lineRule="auto"/>
              <w:rPr>
                <w:rFonts w:ascii="Arial" w:hAnsi="Arial" w:cs="Arial"/>
                <w:sz w:val="24"/>
                <w:szCs w:val="24"/>
              </w:rPr>
            </w:pPr>
            <w:r w:rsidRPr="009730D7">
              <w:rPr>
                <w:rFonts w:ascii="Arial" w:hAnsi="Arial" w:cs="Arial"/>
                <w:sz w:val="24"/>
                <w:szCs w:val="24"/>
              </w:rPr>
              <w:t>Laurence Moule</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9730D7" w:rsidRPr="009730D7" w:rsidRDefault="009730D7" w:rsidP="009730D7">
            <w:pPr>
              <w:spacing w:after="0" w:line="240" w:lineRule="auto"/>
              <w:rPr>
                <w:rFonts w:ascii="Arial" w:hAnsi="Arial" w:cs="Arial"/>
                <w:sz w:val="24"/>
                <w:szCs w:val="24"/>
              </w:rPr>
            </w:pPr>
            <w:r w:rsidRPr="009730D7">
              <w:rPr>
                <w:rFonts w:ascii="Arial" w:hAnsi="Arial" w:cs="Arial"/>
                <w:sz w:val="24"/>
                <w:szCs w:val="24"/>
              </w:rPr>
              <w:t>Staff</w:t>
            </w:r>
          </w:p>
        </w:tc>
        <w:tc>
          <w:tcPr>
            <w:tcW w:w="2147" w:type="dxa"/>
            <w:tcBorders>
              <w:top w:val="single" w:sz="4" w:space="0" w:color="auto"/>
              <w:left w:val="single" w:sz="4" w:space="0" w:color="auto"/>
              <w:bottom w:val="single" w:sz="4" w:space="0" w:color="auto"/>
              <w:right w:val="single" w:sz="4" w:space="0" w:color="auto"/>
            </w:tcBorders>
            <w:shd w:val="clear" w:color="auto" w:fill="auto"/>
          </w:tcPr>
          <w:p w:rsidR="009730D7" w:rsidRPr="009730D7" w:rsidRDefault="009730D7" w:rsidP="009730D7">
            <w:pPr>
              <w:spacing w:after="0" w:line="240" w:lineRule="auto"/>
              <w:rPr>
                <w:rFonts w:ascii="Arial" w:hAnsi="Arial" w:cs="Arial"/>
                <w:sz w:val="24"/>
                <w:szCs w:val="24"/>
              </w:rPr>
            </w:pPr>
            <w:r w:rsidRPr="009730D7">
              <w:rPr>
                <w:rFonts w:ascii="Arial" w:hAnsi="Arial" w:cs="Arial"/>
                <w:sz w:val="24"/>
                <w:szCs w:val="24"/>
              </w:rPr>
              <w:t>12/07/24</w:t>
            </w:r>
          </w:p>
        </w:tc>
        <w:tc>
          <w:tcPr>
            <w:tcW w:w="3320" w:type="dxa"/>
            <w:tcBorders>
              <w:top w:val="single" w:sz="4" w:space="0" w:color="auto"/>
              <w:left w:val="single" w:sz="4" w:space="0" w:color="auto"/>
              <w:bottom w:val="single" w:sz="4" w:space="0" w:color="auto"/>
              <w:right w:val="single" w:sz="4" w:space="0" w:color="auto"/>
            </w:tcBorders>
          </w:tcPr>
          <w:p w:rsidR="009730D7" w:rsidRPr="009730D7" w:rsidRDefault="009730D7" w:rsidP="009730D7">
            <w:pPr>
              <w:spacing w:after="0" w:line="240" w:lineRule="auto"/>
              <w:jc w:val="center"/>
              <w:rPr>
                <w:rFonts w:ascii="Arial" w:hAnsi="Arial" w:cs="Arial"/>
                <w:sz w:val="24"/>
                <w:szCs w:val="24"/>
              </w:rPr>
            </w:pPr>
            <w:r>
              <w:rPr>
                <w:rFonts w:ascii="Arial" w:hAnsi="Arial" w:cs="Arial"/>
                <w:sz w:val="24"/>
                <w:szCs w:val="24"/>
              </w:rPr>
              <w:t>Ap</w:t>
            </w:r>
          </w:p>
        </w:tc>
      </w:tr>
      <w:tr w:rsidR="009730D7" w:rsidRPr="00845106" w:rsidTr="00720130">
        <w:trPr>
          <w:trHeight w:val="276"/>
        </w:trPr>
        <w:tc>
          <w:tcPr>
            <w:tcW w:w="2947" w:type="dxa"/>
            <w:tcBorders>
              <w:top w:val="single" w:sz="4" w:space="0" w:color="auto"/>
              <w:left w:val="single" w:sz="4" w:space="0" w:color="auto"/>
              <w:bottom w:val="single" w:sz="4" w:space="0" w:color="auto"/>
              <w:right w:val="single" w:sz="4" w:space="0" w:color="auto"/>
            </w:tcBorders>
          </w:tcPr>
          <w:p w:rsidR="009730D7" w:rsidRPr="009730D7" w:rsidRDefault="009730D7" w:rsidP="009730D7">
            <w:pPr>
              <w:spacing w:after="0" w:line="240" w:lineRule="auto"/>
              <w:rPr>
                <w:rFonts w:ascii="Arial" w:hAnsi="Arial" w:cs="Arial"/>
                <w:sz w:val="24"/>
                <w:szCs w:val="24"/>
              </w:rPr>
            </w:pP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9730D7" w:rsidRPr="009730D7" w:rsidRDefault="009730D7" w:rsidP="009730D7">
            <w:pPr>
              <w:spacing w:after="0" w:line="240" w:lineRule="auto"/>
              <w:rPr>
                <w:rFonts w:ascii="Arial" w:hAnsi="Arial" w:cs="Arial"/>
                <w:sz w:val="24"/>
                <w:szCs w:val="24"/>
              </w:rPr>
            </w:pPr>
          </w:p>
        </w:tc>
        <w:tc>
          <w:tcPr>
            <w:tcW w:w="2147" w:type="dxa"/>
            <w:tcBorders>
              <w:top w:val="single" w:sz="4" w:space="0" w:color="auto"/>
              <w:left w:val="single" w:sz="4" w:space="0" w:color="auto"/>
              <w:bottom w:val="single" w:sz="4" w:space="0" w:color="auto"/>
              <w:right w:val="single" w:sz="4" w:space="0" w:color="auto"/>
            </w:tcBorders>
            <w:shd w:val="clear" w:color="auto" w:fill="auto"/>
          </w:tcPr>
          <w:p w:rsidR="009730D7" w:rsidRPr="009730D7" w:rsidRDefault="009730D7" w:rsidP="009730D7">
            <w:pPr>
              <w:spacing w:after="0" w:line="240" w:lineRule="auto"/>
              <w:rPr>
                <w:rFonts w:ascii="Arial" w:hAnsi="Arial" w:cs="Arial"/>
                <w:sz w:val="24"/>
                <w:szCs w:val="24"/>
              </w:rPr>
            </w:pPr>
          </w:p>
        </w:tc>
        <w:tc>
          <w:tcPr>
            <w:tcW w:w="3320" w:type="dxa"/>
            <w:tcBorders>
              <w:top w:val="single" w:sz="4" w:space="0" w:color="auto"/>
              <w:left w:val="single" w:sz="4" w:space="0" w:color="auto"/>
              <w:bottom w:val="single" w:sz="4" w:space="0" w:color="auto"/>
              <w:right w:val="single" w:sz="4" w:space="0" w:color="auto"/>
            </w:tcBorders>
          </w:tcPr>
          <w:p w:rsidR="009730D7" w:rsidRPr="009730D7" w:rsidRDefault="009730D7" w:rsidP="009730D7">
            <w:pPr>
              <w:spacing w:after="0" w:line="240" w:lineRule="auto"/>
              <w:jc w:val="center"/>
              <w:rPr>
                <w:rFonts w:ascii="Arial" w:hAnsi="Arial" w:cs="Arial"/>
                <w:sz w:val="24"/>
                <w:szCs w:val="24"/>
              </w:rPr>
            </w:pPr>
          </w:p>
        </w:tc>
      </w:tr>
      <w:tr w:rsidR="009730D7" w:rsidRPr="00845106" w:rsidTr="00720130">
        <w:trPr>
          <w:trHeight w:val="276"/>
        </w:trPr>
        <w:tc>
          <w:tcPr>
            <w:tcW w:w="2947" w:type="dxa"/>
            <w:tcBorders>
              <w:top w:val="single" w:sz="4" w:space="0" w:color="auto"/>
              <w:left w:val="single" w:sz="4" w:space="0" w:color="auto"/>
              <w:bottom w:val="single" w:sz="4" w:space="0" w:color="auto"/>
              <w:right w:val="single" w:sz="4" w:space="0" w:color="auto"/>
            </w:tcBorders>
          </w:tcPr>
          <w:p w:rsidR="009730D7" w:rsidRPr="009730D7" w:rsidRDefault="009730D7" w:rsidP="009730D7">
            <w:pPr>
              <w:spacing w:after="0" w:line="240" w:lineRule="auto"/>
              <w:rPr>
                <w:rFonts w:ascii="Arial" w:hAnsi="Arial" w:cs="Arial"/>
                <w:sz w:val="24"/>
                <w:szCs w:val="24"/>
              </w:rPr>
            </w:pPr>
            <w:r w:rsidRPr="009730D7">
              <w:rPr>
                <w:rFonts w:ascii="Arial" w:hAnsi="Arial" w:cs="Arial"/>
                <w:sz w:val="24"/>
                <w:szCs w:val="24"/>
              </w:rPr>
              <w:t>Chris Byrne</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9730D7" w:rsidRPr="009730D7" w:rsidRDefault="009730D7" w:rsidP="009730D7">
            <w:pPr>
              <w:spacing w:after="0" w:line="240" w:lineRule="auto"/>
              <w:rPr>
                <w:rFonts w:ascii="Arial" w:hAnsi="Arial" w:cs="Arial"/>
                <w:sz w:val="24"/>
                <w:szCs w:val="24"/>
              </w:rPr>
            </w:pPr>
            <w:r w:rsidRPr="009730D7">
              <w:rPr>
                <w:rFonts w:ascii="Arial" w:hAnsi="Arial" w:cs="Arial"/>
                <w:sz w:val="24"/>
                <w:szCs w:val="24"/>
              </w:rPr>
              <w:t>Co-opted</w:t>
            </w:r>
          </w:p>
        </w:tc>
        <w:tc>
          <w:tcPr>
            <w:tcW w:w="2147" w:type="dxa"/>
            <w:tcBorders>
              <w:top w:val="single" w:sz="4" w:space="0" w:color="auto"/>
              <w:left w:val="single" w:sz="4" w:space="0" w:color="auto"/>
              <w:bottom w:val="single" w:sz="4" w:space="0" w:color="auto"/>
              <w:right w:val="single" w:sz="4" w:space="0" w:color="auto"/>
            </w:tcBorders>
            <w:shd w:val="clear" w:color="auto" w:fill="auto"/>
          </w:tcPr>
          <w:p w:rsidR="009730D7" w:rsidRPr="009730D7" w:rsidRDefault="009730D7" w:rsidP="009730D7">
            <w:pPr>
              <w:spacing w:after="0" w:line="240" w:lineRule="auto"/>
              <w:rPr>
                <w:rFonts w:ascii="Arial" w:hAnsi="Arial" w:cs="Arial"/>
                <w:sz w:val="24"/>
                <w:szCs w:val="24"/>
              </w:rPr>
            </w:pPr>
            <w:r w:rsidRPr="009730D7">
              <w:rPr>
                <w:rFonts w:ascii="Arial" w:hAnsi="Arial" w:cs="Arial"/>
                <w:sz w:val="24"/>
                <w:szCs w:val="24"/>
              </w:rPr>
              <w:t>23/09/21</w:t>
            </w:r>
          </w:p>
        </w:tc>
        <w:tc>
          <w:tcPr>
            <w:tcW w:w="3320" w:type="dxa"/>
            <w:tcBorders>
              <w:top w:val="single" w:sz="4" w:space="0" w:color="auto"/>
              <w:left w:val="single" w:sz="4" w:space="0" w:color="auto"/>
              <w:bottom w:val="single" w:sz="4" w:space="0" w:color="auto"/>
              <w:right w:val="single" w:sz="4" w:space="0" w:color="auto"/>
            </w:tcBorders>
          </w:tcPr>
          <w:p w:rsidR="009730D7" w:rsidRPr="009730D7" w:rsidRDefault="009730D7" w:rsidP="009730D7">
            <w:pPr>
              <w:spacing w:after="0" w:line="240" w:lineRule="auto"/>
              <w:jc w:val="center"/>
              <w:rPr>
                <w:rFonts w:ascii="Arial" w:hAnsi="Arial" w:cs="Arial"/>
                <w:sz w:val="24"/>
                <w:szCs w:val="24"/>
              </w:rPr>
            </w:pPr>
            <w:r>
              <w:rPr>
                <w:rFonts w:ascii="Arial" w:hAnsi="Arial" w:cs="Arial"/>
                <w:sz w:val="24"/>
                <w:szCs w:val="24"/>
              </w:rPr>
              <w:t>A</w:t>
            </w:r>
          </w:p>
        </w:tc>
      </w:tr>
      <w:tr w:rsidR="009730D7" w:rsidRPr="00845106" w:rsidTr="00720130">
        <w:trPr>
          <w:trHeight w:val="276"/>
        </w:trPr>
        <w:tc>
          <w:tcPr>
            <w:tcW w:w="2947" w:type="dxa"/>
            <w:tcBorders>
              <w:top w:val="single" w:sz="4" w:space="0" w:color="auto"/>
              <w:left w:val="single" w:sz="4" w:space="0" w:color="auto"/>
              <w:bottom w:val="single" w:sz="4" w:space="0" w:color="auto"/>
              <w:right w:val="single" w:sz="4" w:space="0" w:color="auto"/>
            </w:tcBorders>
          </w:tcPr>
          <w:p w:rsidR="009730D7" w:rsidRPr="009730D7" w:rsidRDefault="009730D7" w:rsidP="009730D7">
            <w:pPr>
              <w:spacing w:after="0" w:line="240" w:lineRule="auto"/>
              <w:rPr>
                <w:rFonts w:ascii="Arial" w:hAnsi="Arial" w:cs="Arial"/>
                <w:sz w:val="24"/>
                <w:szCs w:val="24"/>
              </w:rPr>
            </w:pPr>
            <w:r w:rsidRPr="009730D7">
              <w:rPr>
                <w:rFonts w:ascii="Arial" w:hAnsi="Arial" w:cs="Arial"/>
                <w:sz w:val="24"/>
                <w:szCs w:val="24"/>
              </w:rPr>
              <w:t>Suzannah Reeves</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9730D7" w:rsidRPr="009730D7" w:rsidRDefault="009730D7" w:rsidP="009730D7">
            <w:pPr>
              <w:spacing w:after="0" w:line="240" w:lineRule="auto"/>
              <w:rPr>
                <w:rFonts w:ascii="Arial" w:hAnsi="Arial" w:cs="Arial"/>
                <w:sz w:val="24"/>
                <w:szCs w:val="24"/>
              </w:rPr>
            </w:pPr>
            <w:r w:rsidRPr="009730D7">
              <w:rPr>
                <w:rFonts w:ascii="Arial" w:hAnsi="Arial" w:cs="Arial"/>
                <w:sz w:val="24"/>
                <w:szCs w:val="24"/>
              </w:rPr>
              <w:t xml:space="preserve">Co-opted </w:t>
            </w:r>
          </w:p>
        </w:tc>
        <w:tc>
          <w:tcPr>
            <w:tcW w:w="2147" w:type="dxa"/>
            <w:tcBorders>
              <w:top w:val="single" w:sz="4" w:space="0" w:color="auto"/>
              <w:left w:val="single" w:sz="4" w:space="0" w:color="auto"/>
              <w:bottom w:val="single" w:sz="4" w:space="0" w:color="auto"/>
              <w:right w:val="single" w:sz="4" w:space="0" w:color="auto"/>
            </w:tcBorders>
            <w:shd w:val="clear" w:color="auto" w:fill="auto"/>
          </w:tcPr>
          <w:p w:rsidR="009730D7" w:rsidRPr="009730D7" w:rsidRDefault="009730D7" w:rsidP="009730D7">
            <w:pPr>
              <w:spacing w:after="0" w:line="240" w:lineRule="auto"/>
              <w:rPr>
                <w:rFonts w:ascii="Arial" w:hAnsi="Arial" w:cs="Arial"/>
                <w:sz w:val="24"/>
                <w:szCs w:val="24"/>
              </w:rPr>
            </w:pPr>
            <w:r w:rsidRPr="009730D7">
              <w:rPr>
                <w:rFonts w:ascii="Arial" w:hAnsi="Arial" w:cs="Arial"/>
                <w:sz w:val="24"/>
                <w:szCs w:val="24"/>
              </w:rPr>
              <w:t>01/07/23</w:t>
            </w:r>
          </w:p>
        </w:tc>
        <w:tc>
          <w:tcPr>
            <w:tcW w:w="3320" w:type="dxa"/>
            <w:tcBorders>
              <w:top w:val="single" w:sz="4" w:space="0" w:color="auto"/>
              <w:left w:val="single" w:sz="4" w:space="0" w:color="auto"/>
              <w:bottom w:val="single" w:sz="4" w:space="0" w:color="auto"/>
              <w:right w:val="single" w:sz="4" w:space="0" w:color="auto"/>
            </w:tcBorders>
          </w:tcPr>
          <w:p w:rsidR="009730D7" w:rsidRPr="009730D7" w:rsidRDefault="009730D7" w:rsidP="009730D7">
            <w:pPr>
              <w:spacing w:after="0" w:line="240" w:lineRule="auto"/>
              <w:jc w:val="center"/>
              <w:rPr>
                <w:rFonts w:ascii="Arial" w:hAnsi="Arial" w:cs="Arial"/>
                <w:sz w:val="24"/>
                <w:szCs w:val="24"/>
              </w:rPr>
            </w:pPr>
            <w:r>
              <w:rPr>
                <w:rFonts w:ascii="Arial" w:hAnsi="Arial" w:cs="Arial"/>
                <w:sz w:val="24"/>
                <w:szCs w:val="24"/>
              </w:rPr>
              <w:t>A</w:t>
            </w:r>
          </w:p>
        </w:tc>
      </w:tr>
    </w:tbl>
    <w:p w:rsidR="002349F4" w:rsidRPr="004A5845" w:rsidRDefault="002349F4" w:rsidP="002349F4">
      <w:pPr>
        <w:spacing w:after="0" w:line="240" w:lineRule="auto"/>
        <w:rPr>
          <w:rFonts w:ascii="Arial" w:eastAsia="Times New Roman" w:hAnsi="Arial" w:cs="Times New Roman"/>
          <w:i/>
          <w:sz w:val="16"/>
          <w:szCs w:val="16"/>
          <w:lang w:val="en-US"/>
        </w:rPr>
      </w:pPr>
    </w:p>
    <w:p w:rsidR="002349F4" w:rsidRDefault="002349F4" w:rsidP="002349F4">
      <w:pPr>
        <w:spacing w:after="0" w:line="240" w:lineRule="auto"/>
        <w:rPr>
          <w:rFonts w:ascii="Arial" w:eastAsia="Times New Roman" w:hAnsi="Arial" w:cs="Times New Roman"/>
          <w:b/>
          <w:sz w:val="24"/>
          <w:szCs w:val="24"/>
          <w:lang w:val="en-US"/>
        </w:rPr>
      </w:pPr>
      <w:r w:rsidRPr="00845106">
        <w:rPr>
          <w:rFonts w:ascii="Arial" w:eastAsia="Times New Roman" w:hAnsi="Arial" w:cs="Times New Roman"/>
          <w:b/>
          <w:sz w:val="24"/>
          <w:szCs w:val="24"/>
          <w:lang w:val="en-US"/>
        </w:rPr>
        <w:t xml:space="preserve">Others present </w:t>
      </w:r>
    </w:p>
    <w:p w:rsidR="004A5845" w:rsidRPr="004A5845" w:rsidRDefault="004A5845" w:rsidP="002349F4">
      <w:pPr>
        <w:spacing w:after="0" w:line="240" w:lineRule="auto"/>
        <w:rPr>
          <w:rFonts w:ascii="Arial" w:eastAsia="Times New Roman" w:hAnsi="Arial" w:cs="Times New Roman"/>
          <w:b/>
          <w:sz w:val="16"/>
          <w:szCs w:val="16"/>
          <w:lang w:val="en-US"/>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9"/>
        <w:gridCol w:w="5979"/>
      </w:tblGrid>
      <w:tr w:rsidR="002349F4" w:rsidRPr="00845106" w:rsidTr="002349F4">
        <w:tc>
          <w:tcPr>
            <w:tcW w:w="4619" w:type="dxa"/>
            <w:tcBorders>
              <w:top w:val="single" w:sz="4" w:space="0" w:color="auto"/>
              <w:left w:val="single" w:sz="4" w:space="0" w:color="auto"/>
              <w:bottom w:val="single" w:sz="4" w:space="0" w:color="auto"/>
              <w:right w:val="single" w:sz="4" w:space="0" w:color="auto"/>
            </w:tcBorders>
            <w:hideMark/>
          </w:tcPr>
          <w:p w:rsidR="002349F4" w:rsidRPr="00845106" w:rsidRDefault="002349F4" w:rsidP="002349F4">
            <w:pPr>
              <w:spacing w:after="0" w:line="240" w:lineRule="auto"/>
              <w:jc w:val="center"/>
              <w:rPr>
                <w:rFonts w:ascii="Arial" w:eastAsia="Times New Roman" w:hAnsi="Arial" w:cs="Times New Roman"/>
                <w:b/>
                <w:sz w:val="24"/>
                <w:szCs w:val="24"/>
                <w:lang w:val="en-US"/>
              </w:rPr>
            </w:pPr>
            <w:r w:rsidRPr="00845106">
              <w:rPr>
                <w:rFonts w:ascii="Arial" w:eastAsia="Times New Roman" w:hAnsi="Arial" w:cs="Times New Roman"/>
                <w:b/>
                <w:sz w:val="24"/>
                <w:szCs w:val="24"/>
                <w:lang w:val="en-US"/>
              </w:rPr>
              <w:t>Name</w:t>
            </w:r>
          </w:p>
        </w:tc>
        <w:tc>
          <w:tcPr>
            <w:tcW w:w="5979" w:type="dxa"/>
            <w:tcBorders>
              <w:top w:val="single" w:sz="4" w:space="0" w:color="auto"/>
              <w:left w:val="single" w:sz="4" w:space="0" w:color="auto"/>
              <w:bottom w:val="single" w:sz="4" w:space="0" w:color="auto"/>
              <w:right w:val="single" w:sz="4" w:space="0" w:color="auto"/>
            </w:tcBorders>
            <w:hideMark/>
          </w:tcPr>
          <w:p w:rsidR="002349F4" w:rsidRPr="00845106" w:rsidRDefault="002349F4" w:rsidP="002349F4">
            <w:pPr>
              <w:spacing w:after="0" w:line="240" w:lineRule="auto"/>
              <w:jc w:val="center"/>
              <w:rPr>
                <w:rFonts w:ascii="Arial" w:eastAsia="Times New Roman" w:hAnsi="Arial" w:cs="Times New Roman"/>
                <w:b/>
                <w:sz w:val="24"/>
                <w:szCs w:val="24"/>
                <w:lang w:val="en-US"/>
              </w:rPr>
            </w:pPr>
            <w:r w:rsidRPr="00845106">
              <w:rPr>
                <w:rFonts w:ascii="Arial" w:eastAsia="Times New Roman" w:hAnsi="Arial" w:cs="Times New Roman"/>
                <w:b/>
                <w:sz w:val="24"/>
                <w:szCs w:val="24"/>
                <w:lang w:val="en-US"/>
              </w:rPr>
              <w:t>Role</w:t>
            </w:r>
          </w:p>
        </w:tc>
      </w:tr>
      <w:tr w:rsidR="002349F4" w:rsidRPr="00845106" w:rsidTr="002349F4">
        <w:tc>
          <w:tcPr>
            <w:tcW w:w="4619" w:type="dxa"/>
            <w:tcBorders>
              <w:top w:val="single" w:sz="4" w:space="0" w:color="auto"/>
              <w:left w:val="single" w:sz="4" w:space="0" w:color="auto"/>
              <w:bottom w:val="single" w:sz="4" w:space="0" w:color="auto"/>
              <w:right w:val="single" w:sz="4" w:space="0" w:color="auto"/>
            </w:tcBorders>
          </w:tcPr>
          <w:p w:rsidR="002349F4" w:rsidRPr="00845106" w:rsidRDefault="002349F4" w:rsidP="002349F4">
            <w:pPr>
              <w:spacing w:after="0" w:line="240" w:lineRule="auto"/>
              <w:rPr>
                <w:rFonts w:ascii="Arial" w:eastAsia="Times New Roman" w:hAnsi="Arial" w:cs="Times New Roman"/>
                <w:sz w:val="24"/>
                <w:szCs w:val="24"/>
              </w:rPr>
            </w:pPr>
            <w:r w:rsidRPr="00845106">
              <w:rPr>
                <w:rFonts w:ascii="Arial" w:eastAsia="Times New Roman" w:hAnsi="Arial" w:cs="Times New Roman"/>
                <w:sz w:val="24"/>
                <w:szCs w:val="24"/>
              </w:rPr>
              <w:t>Nicola Kennedy</w:t>
            </w:r>
          </w:p>
        </w:tc>
        <w:tc>
          <w:tcPr>
            <w:tcW w:w="5979" w:type="dxa"/>
            <w:tcBorders>
              <w:top w:val="single" w:sz="4" w:space="0" w:color="auto"/>
              <w:left w:val="single" w:sz="4" w:space="0" w:color="auto"/>
              <w:bottom w:val="single" w:sz="4" w:space="0" w:color="auto"/>
              <w:right w:val="single" w:sz="4" w:space="0" w:color="auto"/>
            </w:tcBorders>
          </w:tcPr>
          <w:p w:rsidR="002349F4" w:rsidRPr="00845106" w:rsidRDefault="002349F4" w:rsidP="002349F4">
            <w:pPr>
              <w:spacing w:after="0" w:line="240" w:lineRule="auto"/>
              <w:rPr>
                <w:rFonts w:ascii="Arial" w:eastAsia="Times New Roman" w:hAnsi="Arial" w:cs="Times New Roman"/>
                <w:sz w:val="24"/>
                <w:szCs w:val="24"/>
              </w:rPr>
            </w:pPr>
            <w:r w:rsidRPr="00845106">
              <w:rPr>
                <w:rFonts w:ascii="Arial" w:eastAsia="Times New Roman" w:hAnsi="Arial" w:cs="Times New Roman"/>
                <w:sz w:val="24"/>
                <w:szCs w:val="24"/>
              </w:rPr>
              <w:t>School Business Manager (SBM)</w:t>
            </w:r>
          </w:p>
        </w:tc>
      </w:tr>
      <w:tr w:rsidR="002349F4" w:rsidRPr="00845106" w:rsidTr="002349F4">
        <w:tc>
          <w:tcPr>
            <w:tcW w:w="4619" w:type="dxa"/>
            <w:tcBorders>
              <w:top w:val="single" w:sz="4" w:space="0" w:color="auto"/>
              <w:left w:val="single" w:sz="4" w:space="0" w:color="auto"/>
              <w:bottom w:val="single" w:sz="4" w:space="0" w:color="auto"/>
              <w:right w:val="single" w:sz="4" w:space="0" w:color="auto"/>
            </w:tcBorders>
          </w:tcPr>
          <w:p w:rsidR="002349F4" w:rsidRPr="00845106" w:rsidRDefault="009730D7" w:rsidP="002349F4">
            <w:pPr>
              <w:spacing w:after="0" w:line="240" w:lineRule="auto"/>
              <w:rPr>
                <w:rFonts w:ascii="Arial" w:eastAsia="Times New Roman" w:hAnsi="Arial" w:cs="Times New Roman"/>
                <w:sz w:val="24"/>
                <w:szCs w:val="24"/>
              </w:rPr>
            </w:pPr>
            <w:r>
              <w:rPr>
                <w:rFonts w:ascii="Arial" w:eastAsia="Times New Roman" w:hAnsi="Arial" w:cs="Times New Roman"/>
                <w:sz w:val="24"/>
                <w:szCs w:val="24"/>
              </w:rPr>
              <w:t>Jo Douglas</w:t>
            </w:r>
          </w:p>
        </w:tc>
        <w:tc>
          <w:tcPr>
            <w:tcW w:w="5979" w:type="dxa"/>
            <w:tcBorders>
              <w:top w:val="single" w:sz="4" w:space="0" w:color="auto"/>
              <w:left w:val="single" w:sz="4" w:space="0" w:color="auto"/>
              <w:bottom w:val="single" w:sz="4" w:space="0" w:color="auto"/>
              <w:right w:val="single" w:sz="4" w:space="0" w:color="auto"/>
            </w:tcBorders>
          </w:tcPr>
          <w:p w:rsidR="002349F4" w:rsidRPr="00845106" w:rsidRDefault="002349F4" w:rsidP="002349F4">
            <w:pPr>
              <w:spacing w:after="0" w:line="240" w:lineRule="auto"/>
              <w:rPr>
                <w:rFonts w:ascii="Arial" w:eastAsia="Times New Roman" w:hAnsi="Arial" w:cs="Times New Roman"/>
                <w:sz w:val="24"/>
                <w:szCs w:val="24"/>
              </w:rPr>
            </w:pPr>
            <w:r w:rsidRPr="00845106">
              <w:rPr>
                <w:rFonts w:ascii="Arial" w:eastAsia="Times New Roman" w:hAnsi="Arial" w:cs="Times New Roman"/>
                <w:sz w:val="24"/>
                <w:szCs w:val="24"/>
              </w:rPr>
              <w:t>Clerk</w:t>
            </w:r>
            <w:r>
              <w:rPr>
                <w:rFonts w:ascii="Arial" w:eastAsia="Times New Roman" w:hAnsi="Arial" w:cs="Times New Roman"/>
                <w:sz w:val="24"/>
                <w:szCs w:val="24"/>
              </w:rPr>
              <w:t>, One Education</w:t>
            </w:r>
          </w:p>
        </w:tc>
      </w:tr>
    </w:tbl>
    <w:p w:rsidR="002349F4" w:rsidRPr="000D19FA" w:rsidRDefault="002349F4" w:rsidP="002349F4">
      <w:pPr>
        <w:spacing w:after="0" w:line="240" w:lineRule="auto"/>
        <w:rPr>
          <w:rFonts w:ascii="Arial" w:eastAsia="Times New Roman" w:hAnsi="Arial" w:cs="Times New Roman"/>
          <w:b/>
          <w:sz w:val="16"/>
          <w:szCs w:val="16"/>
          <w:lang w:val="en-US"/>
        </w:rPr>
      </w:pPr>
    </w:p>
    <w:p w:rsidR="002349F4" w:rsidRPr="00845106" w:rsidRDefault="002349F4" w:rsidP="002349F4">
      <w:pPr>
        <w:spacing w:after="0" w:line="240" w:lineRule="auto"/>
        <w:rPr>
          <w:rFonts w:ascii="Arial" w:eastAsia="Times New Roman" w:hAnsi="Arial" w:cs="Times New Roman"/>
          <w:b/>
          <w:sz w:val="24"/>
          <w:szCs w:val="24"/>
          <w:lang w:val="en-US"/>
        </w:rPr>
      </w:pPr>
      <w:r w:rsidRPr="00845106">
        <w:rPr>
          <w:rFonts w:ascii="Arial" w:eastAsia="Times New Roman" w:hAnsi="Arial" w:cs="Times New Roman"/>
          <w:b/>
          <w:sz w:val="24"/>
          <w:szCs w:val="24"/>
          <w:lang w:val="en-US"/>
        </w:rPr>
        <w:t>Agenda Items</w:t>
      </w:r>
    </w:p>
    <w:p w:rsidR="002349F4" w:rsidRPr="000D19FA" w:rsidRDefault="002349F4" w:rsidP="002349F4">
      <w:pPr>
        <w:spacing w:after="0" w:line="240" w:lineRule="auto"/>
        <w:rPr>
          <w:rFonts w:ascii="Arial" w:eastAsia="Times New Roman" w:hAnsi="Arial" w:cs="Times New Roman"/>
          <w:b/>
          <w:sz w:val="16"/>
          <w:szCs w:val="16"/>
          <w:lang w:val="en-US"/>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9991"/>
      </w:tblGrid>
      <w:tr w:rsidR="002349F4" w:rsidRPr="00845106" w:rsidTr="002349F4">
        <w:tc>
          <w:tcPr>
            <w:tcW w:w="607" w:type="dxa"/>
            <w:tcBorders>
              <w:top w:val="single" w:sz="4" w:space="0" w:color="auto"/>
              <w:left w:val="single" w:sz="4" w:space="0" w:color="auto"/>
              <w:bottom w:val="single" w:sz="4" w:space="0" w:color="auto"/>
              <w:right w:val="single" w:sz="4" w:space="0" w:color="auto"/>
            </w:tcBorders>
            <w:hideMark/>
          </w:tcPr>
          <w:p w:rsidR="002349F4" w:rsidRPr="00845106" w:rsidRDefault="002349F4" w:rsidP="002349F4">
            <w:pPr>
              <w:spacing w:after="0" w:line="240" w:lineRule="auto"/>
              <w:rPr>
                <w:rFonts w:ascii="Arial" w:eastAsia="Times New Roman" w:hAnsi="Arial" w:cs="Arial"/>
                <w:b/>
                <w:sz w:val="24"/>
                <w:szCs w:val="24"/>
              </w:rPr>
            </w:pPr>
            <w:r w:rsidRPr="00845106">
              <w:rPr>
                <w:rFonts w:ascii="Arial" w:eastAsia="Times New Roman" w:hAnsi="Arial" w:cs="Arial"/>
                <w:b/>
                <w:sz w:val="24"/>
                <w:szCs w:val="24"/>
              </w:rPr>
              <w:t>1</w:t>
            </w:r>
          </w:p>
        </w:tc>
        <w:tc>
          <w:tcPr>
            <w:tcW w:w="9991" w:type="dxa"/>
            <w:tcBorders>
              <w:top w:val="single" w:sz="4" w:space="0" w:color="auto"/>
              <w:left w:val="single" w:sz="4" w:space="0" w:color="auto"/>
              <w:bottom w:val="single" w:sz="4" w:space="0" w:color="auto"/>
              <w:right w:val="single" w:sz="4" w:space="0" w:color="auto"/>
            </w:tcBorders>
            <w:hideMark/>
          </w:tcPr>
          <w:p w:rsidR="002349F4" w:rsidRPr="00845106" w:rsidRDefault="002349F4" w:rsidP="002349F4">
            <w:pPr>
              <w:spacing w:after="0" w:line="240" w:lineRule="auto"/>
              <w:rPr>
                <w:rFonts w:ascii="Arial" w:eastAsia="Times New Roman" w:hAnsi="Arial" w:cs="Arial"/>
                <w:b/>
                <w:sz w:val="24"/>
                <w:szCs w:val="24"/>
              </w:rPr>
            </w:pPr>
            <w:r w:rsidRPr="00845106">
              <w:rPr>
                <w:rFonts w:ascii="Arial" w:eastAsia="Times New Roman" w:hAnsi="Arial" w:cs="Arial"/>
                <w:b/>
                <w:sz w:val="24"/>
                <w:szCs w:val="24"/>
              </w:rPr>
              <w:t xml:space="preserve">Apologies </w:t>
            </w:r>
            <w:r>
              <w:rPr>
                <w:rFonts w:ascii="Arial" w:eastAsia="Times New Roman" w:hAnsi="Arial" w:cs="Arial"/>
                <w:b/>
                <w:sz w:val="24"/>
                <w:szCs w:val="24"/>
              </w:rPr>
              <w:t>and Welcome</w:t>
            </w:r>
          </w:p>
        </w:tc>
      </w:tr>
      <w:tr w:rsidR="002349F4" w:rsidRPr="00845106" w:rsidTr="002349F4">
        <w:tc>
          <w:tcPr>
            <w:tcW w:w="10598" w:type="dxa"/>
            <w:gridSpan w:val="2"/>
            <w:tcBorders>
              <w:top w:val="single" w:sz="4" w:space="0" w:color="auto"/>
              <w:left w:val="single" w:sz="4" w:space="0" w:color="auto"/>
              <w:bottom w:val="single" w:sz="4" w:space="0" w:color="auto"/>
              <w:right w:val="single" w:sz="4" w:space="0" w:color="auto"/>
            </w:tcBorders>
            <w:hideMark/>
          </w:tcPr>
          <w:p w:rsidR="002349F4" w:rsidRDefault="002349F4" w:rsidP="002349F4">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 xml:space="preserve">Apologies were received and accepted from </w:t>
            </w:r>
            <w:r w:rsidR="009730D7">
              <w:rPr>
                <w:rFonts w:ascii="Arial" w:eastAsia="Times New Roman" w:hAnsi="Arial" w:cs="Times New Roman"/>
                <w:sz w:val="24"/>
                <w:szCs w:val="24"/>
                <w:lang w:val="en-US"/>
              </w:rPr>
              <w:t>Laurence Moule.</w:t>
            </w:r>
          </w:p>
          <w:p w:rsidR="00720130" w:rsidRPr="00845106" w:rsidRDefault="00720130" w:rsidP="00720130">
            <w:pPr>
              <w:spacing w:after="0" w:line="240" w:lineRule="auto"/>
              <w:rPr>
                <w:rFonts w:ascii="Arial" w:eastAsia="Times New Roman" w:hAnsi="Arial" w:cs="Times New Roman"/>
                <w:sz w:val="24"/>
                <w:szCs w:val="24"/>
                <w:lang w:val="en-US"/>
              </w:rPr>
            </w:pPr>
          </w:p>
        </w:tc>
      </w:tr>
    </w:tbl>
    <w:p w:rsidR="002349F4" w:rsidRDefault="002349F4" w:rsidP="002349F4">
      <w:pPr>
        <w:spacing w:after="0" w:line="240" w:lineRule="auto"/>
        <w:rPr>
          <w:rFonts w:ascii="Arial" w:eastAsia="Times New Roman" w:hAnsi="Arial" w:cs="Arial"/>
          <w:sz w:val="24"/>
          <w:szCs w:val="24"/>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9990"/>
      </w:tblGrid>
      <w:tr w:rsidR="002349F4" w:rsidRPr="00845106" w:rsidTr="002349F4">
        <w:tc>
          <w:tcPr>
            <w:tcW w:w="608" w:type="dxa"/>
            <w:tcBorders>
              <w:top w:val="single" w:sz="4" w:space="0" w:color="auto"/>
              <w:left w:val="single" w:sz="4" w:space="0" w:color="auto"/>
              <w:bottom w:val="single" w:sz="4" w:space="0" w:color="auto"/>
              <w:right w:val="single" w:sz="4" w:space="0" w:color="auto"/>
            </w:tcBorders>
            <w:hideMark/>
          </w:tcPr>
          <w:p w:rsidR="002349F4" w:rsidRPr="00845106" w:rsidRDefault="002349F4" w:rsidP="002349F4">
            <w:pPr>
              <w:spacing w:after="0" w:line="240" w:lineRule="auto"/>
              <w:rPr>
                <w:rFonts w:ascii="Arial" w:eastAsia="Times New Roman" w:hAnsi="Arial" w:cs="Arial"/>
                <w:b/>
                <w:sz w:val="24"/>
                <w:szCs w:val="24"/>
              </w:rPr>
            </w:pPr>
            <w:r w:rsidRPr="00845106">
              <w:rPr>
                <w:rFonts w:ascii="Arial" w:eastAsia="Times New Roman" w:hAnsi="Arial" w:cs="Arial"/>
                <w:b/>
                <w:sz w:val="24"/>
                <w:szCs w:val="24"/>
              </w:rPr>
              <w:t>2</w:t>
            </w:r>
          </w:p>
        </w:tc>
        <w:tc>
          <w:tcPr>
            <w:tcW w:w="9990" w:type="dxa"/>
            <w:tcBorders>
              <w:top w:val="single" w:sz="4" w:space="0" w:color="auto"/>
              <w:left w:val="single" w:sz="4" w:space="0" w:color="auto"/>
              <w:bottom w:val="single" w:sz="4" w:space="0" w:color="auto"/>
              <w:right w:val="single" w:sz="4" w:space="0" w:color="auto"/>
            </w:tcBorders>
            <w:hideMark/>
          </w:tcPr>
          <w:p w:rsidR="002349F4" w:rsidRPr="00845106" w:rsidRDefault="002349F4" w:rsidP="002349F4">
            <w:pPr>
              <w:spacing w:after="0" w:line="240" w:lineRule="auto"/>
              <w:rPr>
                <w:rFonts w:ascii="Arial" w:eastAsia="Times New Roman" w:hAnsi="Arial" w:cs="Arial"/>
                <w:b/>
                <w:sz w:val="24"/>
                <w:szCs w:val="24"/>
              </w:rPr>
            </w:pPr>
            <w:r>
              <w:rPr>
                <w:rFonts w:ascii="Arial" w:eastAsia="Times New Roman" w:hAnsi="Arial" w:cs="Arial"/>
                <w:b/>
                <w:sz w:val="24"/>
                <w:szCs w:val="24"/>
              </w:rPr>
              <w:t>Declaration of</w:t>
            </w:r>
            <w:r w:rsidRPr="00845106">
              <w:rPr>
                <w:rFonts w:ascii="Arial" w:eastAsia="Times New Roman" w:hAnsi="Arial" w:cs="Arial"/>
                <w:b/>
                <w:sz w:val="24"/>
                <w:szCs w:val="24"/>
              </w:rPr>
              <w:t xml:space="preserve"> interests</w:t>
            </w:r>
          </w:p>
        </w:tc>
      </w:tr>
      <w:tr w:rsidR="002349F4" w:rsidRPr="00845106" w:rsidTr="002349F4">
        <w:tc>
          <w:tcPr>
            <w:tcW w:w="10598" w:type="dxa"/>
            <w:gridSpan w:val="2"/>
            <w:tcBorders>
              <w:top w:val="single" w:sz="4" w:space="0" w:color="auto"/>
              <w:left w:val="single" w:sz="4" w:space="0" w:color="auto"/>
              <w:bottom w:val="single" w:sz="4" w:space="0" w:color="auto"/>
              <w:right w:val="single" w:sz="4" w:space="0" w:color="auto"/>
            </w:tcBorders>
          </w:tcPr>
          <w:p w:rsidR="002349F4" w:rsidRPr="00EC2BDA" w:rsidRDefault="002349F4" w:rsidP="002349F4">
            <w:pPr>
              <w:spacing w:after="0" w:line="240" w:lineRule="auto"/>
              <w:rPr>
                <w:rFonts w:ascii="Arial" w:hAnsi="Arial" w:cs="Arial"/>
                <w:color w:val="000000"/>
                <w:sz w:val="24"/>
                <w:szCs w:val="24"/>
              </w:rPr>
            </w:pPr>
            <w:r w:rsidRPr="00171B82">
              <w:rPr>
                <w:rFonts w:ascii="Arial" w:hAnsi="Arial" w:cs="Arial"/>
                <w:color w:val="000000"/>
                <w:sz w:val="24"/>
                <w:szCs w:val="24"/>
              </w:rPr>
              <w:t>No declarations of interest were received with regard to any items on the agenda</w:t>
            </w:r>
            <w:r w:rsidR="00EC2BDA">
              <w:rPr>
                <w:rFonts w:ascii="Arial" w:hAnsi="Arial" w:cs="Arial"/>
                <w:color w:val="000000"/>
                <w:sz w:val="24"/>
                <w:szCs w:val="24"/>
              </w:rPr>
              <w:t>.</w:t>
            </w:r>
          </w:p>
        </w:tc>
      </w:tr>
    </w:tbl>
    <w:p w:rsidR="002349F4" w:rsidRDefault="002349F4" w:rsidP="002349F4">
      <w:pPr>
        <w:spacing w:after="0" w:line="240" w:lineRule="auto"/>
        <w:rPr>
          <w:rFonts w:ascii="Arial" w:eastAsia="Times New Roman" w:hAnsi="Arial" w:cs="Arial"/>
          <w:sz w:val="24"/>
          <w:szCs w:val="24"/>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6475"/>
        <w:gridCol w:w="1984"/>
        <w:gridCol w:w="1531"/>
      </w:tblGrid>
      <w:tr w:rsidR="00D33754" w:rsidRPr="00845106" w:rsidTr="00242A2C">
        <w:tc>
          <w:tcPr>
            <w:tcW w:w="608" w:type="dxa"/>
            <w:tcBorders>
              <w:top w:val="single" w:sz="4" w:space="0" w:color="auto"/>
              <w:left w:val="single" w:sz="4" w:space="0" w:color="auto"/>
              <w:bottom w:val="single" w:sz="4" w:space="0" w:color="auto"/>
              <w:right w:val="single" w:sz="4" w:space="0" w:color="auto"/>
            </w:tcBorders>
            <w:hideMark/>
          </w:tcPr>
          <w:p w:rsidR="00D33754" w:rsidRPr="00845106" w:rsidRDefault="00D33754" w:rsidP="00242A2C">
            <w:pPr>
              <w:spacing w:after="0" w:line="240" w:lineRule="auto"/>
              <w:rPr>
                <w:rFonts w:ascii="Arial" w:eastAsia="Times New Roman" w:hAnsi="Arial" w:cs="Arial"/>
                <w:b/>
                <w:sz w:val="24"/>
                <w:szCs w:val="24"/>
              </w:rPr>
            </w:pPr>
            <w:r>
              <w:rPr>
                <w:rFonts w:ascii="Arial" w:eastAsia="Times New Roman" w:hAnsi="Arial" w:cs="Arial"/>
                <w:b/>
                <w:sz w:val="24"/>
                <w:szCs w:val="24"/>
              </w:rPr>
              <w:t>3</w:t>
            </w:r>
          </w:p>
        </w:tc>
        <w:tc>
          <w:tcPr>
            <w:tcW w:w="9990" w:type="dxa"/>
            <w:gridSpan w:val="3"/>
            <w:tcBorders>
              <w:top w:val="single" w:sz="4" w:space="0" w:color="auto"/>
              <w:left w:val="single" w:sz="4" w:space="0" w:color="auto"/>
              <w:bottom w:val="single" w:sz="4" w:space="0" w:color="auto"/>
              <w:right w:val="single" w:sz="4" w:space="0" w:color="auto"/>
            </w:tcBorders>
            <w:hideMark/>
          </w:tcPr>
          <w:p w:rsidR="00D33754" w:rsidRPr="00845106" w:rsidRDefault="00D33754" w:rsidP="00242A2C">
            <w:pPr>
              <w:spacing w:after="0" w:line="240" w:lineRule="auto"/>
              <w:rPr>
                <w:rFonts w:ascii="Arial" w:eastAsia="Times New Roman" w:hAnsi="Arial" w:cs="Arial"/>
                <w:b/>
                <w:sz w:val="24"/>
                <w:szCs w:val="24"/>
              </w:rPr>
            </w:pPr>
            <w:r>
              <w:rPr>
                <w:rFonts w:ascii="Arial" w:eastAsia="Times New Roman" w:hAnsi="Arial" w:cs="Arial"/>
                <w:b/>
                <w:sz w:val="24"/>
                <w:szCs w:val="24"/>
              </w:rPr>
              <w:t>Chair election</w:t>
            </w:r>
          </w:p>
        </w:tc>
      </w:tr>
      <w:tr w:rsidR="00D33754" w:rsidRPr="00C7542B" w:rsidTr="00242A2C">
        <w:tc>
          <w:tcPr>
            <w:tcW w:w="10598" w:type="dxa"/>
            <w:gridSpan w:val="4"/>
            <w:tcBorders>
              <w:top w:val="single" w:sz="4" w:space="0" w:color="auto"/>
              <w:left w:val="single" w:sz="4" w:space="0" w:color="auto"/>
              <w:bottom w:val="single" w:sz="4" w:space="0" w:color="auto"/>
              <w:right w:val="single" w:sz="4" w:space="0" w:color="auto"/>
            </w:tcBorders>
            <w:hideMark/>
          </w:tcPr>
          <w:p w:rsidR="00D33754" w:rsidRDefault="00BA6D36" w:rsidP="00BA6D36">
            <w:pPr>
              <w:spacing w:after="0" w:line="240" w:lineRule="auto"/>
              <w:rPr>
                <w:rFonts w:ascii="Arial" w:eastAsia="Times New Roman" w:hAnsi="Arial" w:cs="Arial"/>
                <w:sz w:val="24"/>
                <w:szCs w:val="24"/>
              </w:rPr>
            </w:pPr>
            <w:r>
              <w:rPr>
                <w:rFonts w:ascii="Arial" w:eastAsia="Times New Roman" w:hAnsi="Arial" w:cs="Arial"/>
                <w:sz w:val="24"/>
                <w:szCs w:val="24"/>
              </w:rPr>
              <w:t>The Clerk invited nominations for Chair of the Resources Committee.</w:t>
            </w:r>
          </w:p>
          <w:p w:rsidR="00BA6D36" w:rsidRDefault="00BA6D36" w:rsidP="00BA6D36">
            <w:pPr>
              <w:spacing w:after="0" w:line="240" w:lineRule="auto"/>
              <w:rPr>
                <w:rFonts w:ascii="Arial" w:eastAsia="Times New Roman" w:hAnsi="Arial" w:cs="Arial"/>
                <w:sz w:val="24"/>
                <w:szCs w:val="24"/>
              </w:rPr>
            </w:pPr>
          </w:p>
          <w:p w:rsidR="00BA6D36" w:rsidRDefault="00BA6D36" w:rsidP="00BA6D36">
            <w:pPr>
              <w:spacing w:after="0" w:line="240" w:lineRule="auto"/>
              <w:rPr>
                <w:rFonts w:ascii="Arial" w:eastAsia="Times New Roman" w:hAnsi="Arial" w:cs="Arial"/>
                <w:sz w:val="24"/>
                <w:szCs w:val="24"/>
              </w:rPr>
            </w:pPr>
            <w:r>
              <w:rPr>
                <w:rFonts w:ascii="Arial" w:eastAsia="Times New Roman" w:hAnsi="Arial" w:cs="Arial"/>
                <w:sz w:val="24"/>
                <w:szCs w:val="24"/>
              </w:rPr>
              <w:t xml:space="preserve">Vino Bromfield was nominated as Chair and elected, unopposed, for a period of one year.  </w:t>
            </w:r>
          </w:p>
          <w:p w:rsidR="00BA6D36" w:rsidRDefault="00BA6D36" w:rsidP="00BA6D36">
            <w:pPr>
              <w:spacing w:after="0" w:line="240" w:lineRule="auto"/>
              <w:rPr>
                <w:rFonts w:ascii="Arial" w:eastAsia="Times New Roman" w:hAnsi="Arial" w:cs="Arial"/>
                <w:sz w:val="24"/>
                <w:szCs w:val="24"/>
              </w:rPr>
            </w:pPr>
          </w:p>
          <w:p w:rsidR="00BA6D36" w:rsidRDefault="00BA6D36" w:rsidP="00BA6D36">
            <w:pPr>
              <w:spacing w:after="0" w:line="240" w:lineRule="auto"/>
              <w:rPr>
                <w:rFonts w:ascii="Arial" w:eastAsia="Times New Roman" w:hAnsi="Arial" w:cs="Arial"/>
                <w:sz w:val="24"/>
                <w:szCs w:val="24"/>
              </w:rPr>
            </w:pPr>
            <w:r>
              <w:rPr>
                <w:rFonts w:ascii="Arial" w:eastAsia="Times New Roman" w:hAnsi="Arial" w:cs="Arial"/>
                <w:sz w:val="24"/>
                <w:szCs w:val="24"/>
              </w:rPr>
              <w:lastRenderedPageBreak/>
              <w:t>It was noted the Vino’s term of office comes to an end in November 2021.  Thought needs to be given to another governor taking over responsibility as Chair of the Resources Committee.</w:t>
            </w:r>
          </w:p>
          <w:p w:rsidR="00BA6D36" w:rsidRPr="00BA6D36" w:rsidRDefault="00BA6D36" w:rsidP="00BA6D36">
            <w:pPr>
              <w:spacing w:after="0" w:line="240" w:lineRule="auto"/>
              <w:rPr>
                <w:rFonts w:ascii="Arial" w:eastAsia="Times New Roman" w:hAnsi="Arial" w:cs="Arial"/>
                <w:sz w:val="24"/>
                <w:szCs w:val="24"/>
              </w:rPr>
            </w:pPr>
          </w:p>
        </w:tc>
      </w:tr>
      <w:tr w:rsidR="00D33754" w:rsidRPr="00845106" w:rsidTr="000177B5">
        <w:tc>
          <w:tcPr>
            <w:tcW w:w="608" w:type="dxa"/>
            <w:tcBorders>
              <w:top w:val="single" w:sz="4" w:space="0" w:color="auto"/>
              <w:left w:val="single" w:sz="4" w:space="0" w:color="auto"/>
              <w:bottom w:val="single" w:sz="4" w:space="0" w:color="auto"/>
              <w:right w:val="single" w:sz="4" w:space="0" w:color="auto"/>
            </w:tcBorders>
          </w:tcPr>
          <w:p w:rsidR="00D33754" w:rsidRPr="00845106" w:rsidRDefault="00D33754" w:rsidP="00242A2C">
            <w:pPr>
              <w:keepNext/>
              <w:spacing w:after="120" w:line="240" w:lineRule="auto"/>
              <w:outlineLvl w:val="0"/>
              <w:rPr>
                <w:rFonts w:ascii="Arial" w:eastAsia="Times New Roman" w:hAnsi="Arial" w:cs="Arial"/>
                <w:b/>
                <w:bCs/>
                <w:color w:val="000000"/>
                <w:sz w:val="24"/>
                <w:szCs w:val="24"/>
                <w:lang w:val="en-US"/>
              </w:rPr>
            </w:pPr>
          </w:p>
        </w:tc>
        <w:tc>
          <w:tcPr>
            <w:tcW w:w="6475" w:type="dxa"/>
            <w:tcBorders>
              <w:top w:val="single" w:sz="4" w:space="0" w:color="auto"/>
              <w:left w:val="single" w:sz="4" w:space="0" w:color="auto"/>
              <w:bottom w:val="single" w:sz="4" w:space="0" w:color="auto"/>
              <w:right w:val="single" w:sz="4" w:space="0" w:color="auto"/>
            </w:tcBorders>
            <w:hideMark/>
          </w:tcPr>
          <w:p w:rsidR="00D33754" w:rsidRPr="00845106" w:rsidRDefault="00D33754" w:rsidP="00242A2C">
            <w:pPr>
              <w:keepNext/>
              <w:spacing w:after="120" w:line="240" w:lineRule="auto"/>
              <w:outlineLvl w:val="0"/>
              <w:rPr>
                <w:rFonts w:ascii="Arial" w:eastAsia="Times New Roman" w:hAnsi="Arial" w:cs="Arial"/>
                <w:b/>
                <w:bCs/>
                <w:color w:val="000000"/>
                <w:sz w:val="24"/>
                <w:szCs w:val="24"/>
                <w:lang w:val="en-US"/>
              </w:rPr>
            </w:pPr>
            <w:r w:rsidRPr="00845106">
              <w:rPr>
                <w:rFonts w:ascii="Arial" w:eastAsia="Times New Roman" w:hAnsi="Arial" w:cs="Arial"/>
                <w:b/>
                <w:bCs/>
                <w:color w:val="000000"/>
                <w:sz w:val="24"/>
                <w:szCs w:val="24"/>
                <w:lang w:val="en-US"/>
              </w:rPr>
              <w:t>Actions or decisions</w:t>
            </w:r>
          </w:p>
        </w:tc>
        <w:tc>
          <w:tcPr>
            <w:tcW w:w="1984" w:type="dxa"/>
            <w:tcBorders>
              <w:top w:val="single" w:sz="4" w:space="0" w:color="auto"/>
              <w:left w:val="single" w:sz="4" w:space="0" w:color="auto"/>
              <w:bottom w:val="single" w:sz="4" w:space="0" w:color="auto"/>
              <w:right w:val="single" w:sz="4" w:space="0" w:color="auto"/>
            </w:tcBorders>
            <w:hideMark/>
          </w:tcPr>
          <w:p w:rsidR="00D33754" w:rsidRPr="00845106" w:rsidRDefault="00D33754" w:rsidP="00242A2C">
            <w:pPr>
              <w:spacing w:after="0" w:line="240" w:lineRule="auto"/>
              <w:rPr>
                <w:rFonts w:ascii="Arial" w:eastAsia="Times New Roman" w:hAnsi="Arial" w:cs="Arial"/>
                <w:b/>
                <w:sz w:val="24"/>
                <w:szCs w:val="24"/>
              </w:rPr>
            </w:pPr>
            <w:r w:rsidRPr="00845106">
              <w:rPr>
                <w:rFonts w:ascii="Arial" w:eastAsia="Times New Roman" w:hAnsi="Arial" w:cs="Arial"/>
                <w:b/>
                <w:sz w:val="24"/>
                <w:szCs w:val="24"/>
              </w:rPr>
              <w:t>Owner</w:t>
            </w:r>
          </w:p>
        </w:tc>
        <w:tc>
          <w:tcPr>
            <w:tcW w:w="1531" w:type="dxa"/>
            <w:tcBorders>
              <w:top w:val="single" w:sz="4" w:space="0" w:color="auto"/>
              <w:left w:val="single" w:sz="4" w:space="0" w:color="auto"/>
              <w:bottom w:val="single" w:sz="4" w:space="0" w:color="auto"/>
              <w:right w:val="single" w:sz="4" w:space="0" w:color="auto"/>
            </w:tcBorders>
            <w:hideMark/>
          </w:tcPr>
          <w:p w:rsidR="00D33754" w:rsidRPr="00845106" w:rsidRDefault="00D33754" w:rsidP="00242A2C">
            <w:pPr>
              <w:spacing w:after="0" w:line="240" w:lineRule="auto"/>
              <w:rPr>
                <w:rFonts w:ascii="Arial" w:eastAsia="Times New Roman" w:hAnsi="Arial" w:cs="Arial"/>
                <w:b/>
                <w:sz w:val="24"/>
                <w:szCs w:val="24"/>
              </w:rPr>
            </w:pPr>
            <w:r w:rsidRPr="00845106">
              <w:rPr>
                <w:rFonts w:ascii="Arial" w:eastAsia="Times New Roman" w:hAnsi="Arial" w:cs="Arial"/>
                <w:b/>
                <w:sz w:val="24"/>
                <w:szCs w:val="24"/>
              </w:rPr>
              <w:t>Timescale</w:t>
            </w:r>
          </w:p>
        </w:tc>
      </w:tr>
      <w:tr w:rsidR="00D33754" w:rsidRPr="00507A41" w:rsidTr="000177B5">
        <w:tc>
          <w:tcPr>
            <w:tcW w:w="608" w:type="dxa"/>
            <w:tcBorders>
              <w:top w:val="single" w:sz="4" w:space="0" w:color="auto"/>
              <w:left w:val="single" w:sz="4" w:space="0" w:color="auto"/>
              <w:bottom w:val="single" w:sz="4" w:space="0" w:color="auto"/>
              <w:right w:val="single" w:sz="4" w:space="0" w:color="auto"/>
            </w:tcBorders>
          </w:tcPr>
          <w:p w:rsidR="00D33754" w:rsidRPr="00845106" w:rsidRDefault="00D33754" w:rsidP="00242A2C">
            <w:pPr>
              <w:spacing w:after="0" w:line="240" w:lineRule="auto"/>
              <w:rPr>
                <w:rFonts w:ascii="Arial" w:eastAsia="Times New Roman" w:hAnsi="Arial" w:cs="Arial"/>
                <w:sz w:val="24"/>
                <w:szCs w:val="24"/>
              </w:rPr>
            </w:pPr>
          </w:p>
        </w:tc>
        <w:tc>
          <w:tcPr>
            <w:tcW w:w="6475" w:type="dxa"/>
          </w:tcPr>
          <w:p w:rsidR="00D33754" w:rsidRPr="00D33754" w:rsidRDefault="00D33754" w:rsidP="00D33754">
            <w:pPr>
              <w:pStyle w:val="ListParagraph"/>
              <w:numPr>
                <w:ilvl w:val="0"/>
                <w:numId w:val="36"/>
              </w:numPr>
              <w:spacing w:after="0" w:line="240" w:lineRule="auto"/>
              <w:rPr>
                <w:rFonts w:ascii="Arial" w:eastAsia="Times New Roman" w:hAnsi="Arial" w:cs="Arial"/>
                <w:sz w:val="24"/>
                <w:szCs w:val="24"/>
              </w:rPr>
            </w:pPr>
            <w:r w:rsidRPr="00D33754">
              <w:rPr>
                <w:rFonts w:ascii="Arial" w:eastAsia="Times New Roman" w:hAnsi="Arial" w:cs="Arial"/>
                <w:sz w:val="24"/>
                <w:szCs w:val="24"/>
              </w:rPr>
              <w:t xml:space="preserve">Vino Bromfield </w:t>
            </w:r>
            <w:r>
              <w:rPr>
                <w:rFonts w:ascii="Arial" w:eastAsia="Times New Roman" w:hAnsi="Arial" w:cs="Arial"/>
                <w:sz w:val="24"/>
                <w:szCs w:val="24"/>
              </w:rPr>
              <w:t xml:space="preserve">ratified </w:t>
            </w:r>
            <w:r w:rsidRPr="00D33754">
              <w:rPr>
                <w:rFonts w:ascii="Arial" w:eastAsia="Times New Roman" w:hAnsi="Arial" w:cs="Arial"/>
                <w:sz w:val="24"/>
                <w:szCs w:val="24"/>
              </w:rPr>
              <w:t>as Committee Chair</w:t>
            </w:r>
          </w:p>
        </w:tc>
        <w:tc>
          <w:tcPr>
            <w:tcW w:w="1984" w:type="dxa"/>
          </w:tcPr>
          <w:p w:rsidR="00D33754" w:rsidRPr="00507A41" w:rsidRDefault="000177B5" w:rsidP="00D33754">
            <w:pPr>
              <w:rPr>
                <w:rFonts w:ascii="Arial" w:eastAsia="Times New Roman" w:hAnsi="Arial" w:cs="Arial"/>
                <w:sz w:val="24"/>
                <w:szCs w:val="24"/>
              </w:rPr>
            </w:pPr>
            <w:r>
              <w:rPr>
                <w:rFonts w:ascii="Arial" w:eastAsia="Times New Roman" w:hAnsi="Arial" w:cs="Arial"/>
                <w:sz w:val="24"/>
                <w:szCs w:val="24"/>
              </w:rPr>
              <w:t>RM</w:t>
            </w:r>
            <w:r w:rsidR="00D33754">
              <w:rPr>
                <w:rFonts w:ascii="Arial" w:eastAsia="Times New Roman" w:hAnsi="Arial" w:cs="Arial"/>
                <w:sz w:val="24"/>
                <w:szCs w:val="24"/>
              </w:rPr>
              <w:t xml:space="preserve"> Comm</w:t>
            </w:r>
            <w:r>
              <w:rPr>
                <w:rFonts w:ascii="Arial" w:eastAsia="Times New Roman" w:hAnsi="Arial" w:cs="Arial"/>
                <w:sz w:val="24"/>
                <w:szCs w:val="24"/>
              </w:rPr>
              <w:t>ittee</w:t>
            </w:r>
          </w:p>
        </w:tc>
        <w:tc>
          <w:tcPr>
            <w:tcW w:w="1531" w:type="dxa"/>
          </w:tcPr>
          <w:p w:rsidR="00D33754" w:rsidRPr="00507A41" w:rsidRDefault="00D33754" w:rsidP="00242A2C">
            <w:pPr>
              <w:rPr>
                <w:rFonts w:ascii="Arial" w:eastAsia="Times New Roman" w:hAnsi="Arial" w:cs="Arial"/>
                <w:sz w:val="24"/>
                <w:szCs w:val="24"/>
              </w:rPr>
            </w:pPr>
            <w:r>
              <w:rPr>
                <w:rFonts w:ascii="Arial" w:eastAsia="Times New Roman" w:hAnsi="Arial" w:cs="Arial"/>
                <w:sz w:val="24"/>
                <w:szCs w:val="24"/>
              </w:rPr>
              <w:t>1 year</w:t>
            </w:r>
          </w:p>
        </w:tc>
      </w:tr>
    </w:tbl>
    <w:p w:rsidR="00D33754" w:rsidRDefault="00D33754" w:rsidP="002349F4">
      <w:pPr>
        <w:spacing w:after="0" w:line="240" w:lineRule="auto"/>
        <w:rPr>
          <w:rFonts w:ascii="Arial" w:eastAsia="Times New Roman" w:hAnsi="Arial" w:cs="Arial"/>
          <w:sz w:val="24"/>
          <w:szCs w:val="24"/>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6475"/>
        <w:gridCol w:w="1843"/>
        <w:gridCol w:w="1672"/>
      </w:tblGrid>
      <w:tr w:rsidR="002349F4" w:rsidRPr="00845106" w:rsidTr="00D50D61">
        <w:tc>
          <w:tcPr>
            <w:tcW w:w="608" w:type="dxa"/>
            <w:tcBorders>
              <w:top w:val="single" w:sz="4" w:space="0" w:color="auto"/>
              <w:left w:val="single" w:sz="4" w:space="0" w:color="auto"/>
              <w:bottom w:val="single" w:sz="4" w:space="0" w:color="auto"/>
              <w:right w:val="single" w:sz="4" w:space="0" w:color="auto"/>
            </w:tcBorders>
            <w:hideMark/>
          </w:tcPr>
          <w:p w:rsidR="002349F4" w:rsidRPr="00845106" w:rsidRDefault="00D33754" w:rsidP="002349F4">
            <w:pPr>
              <w:spacing w:after="0" w:line="240" w:lineRule="auto"/>
              <w:rPr>
                <w:rFonts w:ascii="Arial" w:eastAsia="Times New Roman" w:hAnsi="Arial" w:cs="Arial"/>
                <w:b/>
                <w:sz w:val="24"/>
                <w:szCs w:val="24"/>
              </w:rPr>
            </w:pPr>
            <w:r>
              <w:rPr>
                <w:rFonts w:ascii="Arial" w:eastAsia="Times New Roman" w:hAnsi="Arial" w:cs="Arial"/>
                <w:b/>
                <w:sz w:val="24"/>
                <w:szCs w:val="24"/>
              </w:rPr>
              <w:t>4</w:t>
            </w:r>
          </w:p>
        </w:tc>
        <w:tc>
          <w:tcPr>
            <w:tcW w:w="9990" w:type="dxa"/>
            <w:gridSpan w:val="3"/>
            <w:tcBorders>
              <w:top w:val="single" w:sz="4" w:space="0" w:color="auto"/>
              <w:left w:val="single" w:sz="4" w:space="0" w:color="auto"/>
              <w:bottom w:val="single" w:sz="4" w:space="0" w:color="auto"/>
              <w:right w:val="single" w:sz="4" w:space="0" w:color="auto"/>
            </w:tcBorders>
            <w:hideMark/>
          </w:tcPr>
          <w:p w:rsidR="002349F4" w:rsidRPr="00845106" w:rsidRDefault="00BA6D36" w:rsidP="00BA6D36">
            <w:pPr>
              <w:tabs>
                <w:tab w:val="left" w:pos="3675"/>
              </w:tabs>
              <w:spacing w:after="0" w:line="240" w:lineRule="auto"/>
              <w:rPr>
                <w:rFonts w:ascii="Arial" w:eastAsia="Times New Roman" w:hAnsi="Arial" w:cs="Arial"/>
                <w:b/>
                <w:sz w:val="24"/>
                <w:szCs w:val="24"/>
              </w:rPr>
            </w:pPr>
            <w:r>
              <w:rPr>
                <w:rFonts w:ascii="Arial" w:eastAsia="Times New Roman" w:hAnsi="Arial" w:cs="Arial"/>
                <w:b/>
                <w:sz w:val="24"/>
                <w:szCs w:val="24"/>
              </w:rPr>
              <w:t>Minutes of the last meeting (11.6.20)</w:t>
            </w:r>
          </w:p>
        </w:tc>
      </w:tr>
      <w:tr w:rsidR="002349F4" w:rsidRPr="00845106" w:rsidTr="00D50D61">
        <w:tc>
          <w:tcPr>
            <w:tcW w:w="10598" w:type="dxa"/>
            <w:gridSpan w:val="4"/>
            <w:tcBorders>
              <w:top w:val="single" w:sz="4" w:space="0" w:color="auto"/>
              <w:left w:val="single" w:sz="4" w:space="0" w:color="auto"/>
              <w:bottom w:val="single" w:sz="4" w:space="0" w:color="auto"/>
              <w:right w:val="single" w:sz="4" w:space="0" w:color="auto"/>
            </w:tcBorders>
            <w:hideMark/>
          </w:tcPr>
          <w:p w:rsidR="003D21F5" w:rsidRDefault="003D21F5" w:rsidP="003D21F5">
            <w:pPr>
              <w:spacing w:after="0" w:line="240" w:lineRule="auto"/>
              <w:rPr>
                <w:rFonts w:ascii="Arial" w:eastAsia="Times New Roman" w:hAnsi="Arial" w:cs="Arial"/>
                <w:sz w:val="24"/>
                <w:szCs w:val="24"/>
              </w:rPr>
            </w:pPr>
            <w:r>
              <w:rPr>
                <w:rFonts w:ascii="Arial" w:eastAsia="Times New Roman" w:hAnsi="Arial" w:cs="Arial"/>
                <w:sz w:val="24"/>
                <w:szCs w:val="24"/>
              </w:rPr>
              <w:t>The</w:t>
            </w:r>
            <w:r w:rsidRPr="00845106">
              <w:rPr>
                <w:rFonts w:ascii="Arial" w:eastAsia="Times New Roman" w:hAnsi="Arial" w:cs="Arial"/>
                <w:sz w:val="24"/>
                <w:szCs w:val="24"/>
              </w:rPr>
              <w:t xml:space="preserve"> </w:t>
            </w:r>
            <w:r>
              <w:rPr>
                <w:rFonts w:ascii="Arial" w:eastAsia="Times New Roman" w:hAnsi="Arial" w:cs="Arial"/>
                <w:sz w:val="24"/>
                <w:szCs w:val="24"/>
              </w:rPr>
              <w:t xml:space="preserve">governors approved the </w:t>
            </w:r>
            <w:r w:rsidRPr="00845106">
              <w:rPr>
                <w:rFonts w:ascii="Arial" w:eastAsia="Times New Roman" w:hAnsi="Arial" w:cs="Arial"/>
                <w:sz w:val="24"/>
                <w:szCs w:val="24"/>
              </w:rPr>
              <w:t>minutes</w:t>
            </w:r>
            <w:r>
              <w:rPr>
                <w:rFonts w:ascii="Arial" w:eastAsia="Times New Roman" w:hAnsi="Arial" w:cs="Arial"/>
                <w:sz w:val="24"/>
                <w:szCs w:val="24"/>
              </w:rPr>
              <w:t xml:space="preserve"> of the meeting </w:t>
            </w:r>
            <w:r w:rsidR="00BA6D36">
              <w:rPr>
                <w:rFonts w:ascii="Arial" w:eastAsia="Times New Roman" w:hAnsi="Arial" w:cs="Arial"/>
                <w:sz w:val="24"/>
                <w:szCs w:val="24"/>
              </w:rPr>
              <w:t>on 11</w:t>
            </w:r>
            <w:r w:rsidR="00BA6D36" w:rsidRPr="00BA6D36">
              <w:rPr>
                <w:rFonts w:ascii="Arial" w:eastAsia="Times New Roman" w:hAnsi="Arial" w:cs="Arial"/>
                <w:sz w:val="24"/>
                <w:szCs w:val="24"/>
                <w:vertAlign w:val="superscript"/>
              </w:rPr>
              <w:t>th</w:t>
            </w:r>
            <w:r w:rsidR="00BA6D36">
              <w:rPr>
                <w:rFonts w:ascii="Arial" w:eastAsia="Times New Roman" w:hAnsi="Arial" w:cs="Arial"/>
                <w:sz w:val="24"/>
                <w:szCs w:val="24"/>
              </w:rPr>
              <w:t xml:space="preserve"> June 2020 </w:t>
            </w:r>
            <w:r>
              <w:rPr>
                <w:rFonts w:ascii="Arial" w:eastAsia="Times New Roman" w:hAnsi="Arial" w:cs="Arial"/>
                <w:sz w:val="24"/>
                <w:szCs w:val="24"/>
              </w:rPr>
              <w:t>as an accurate record of the meeting</w:t>
            </w:r>
            <w:r w:rsidR="00E65E5D">
              <w:rPr>
                <w:rFonts w:ascii="Arial" w:eastAsia="Times New Roman" w:hAnsi="Arial" w:cs="Arial"/>
                <w:sz w:val="24"/>
                <w:szCs w:val="24"/>
              </w:rPr>
              <w:t xml:space="preserve">, </w:t>
            </w:r>
            <w:r w:rsidR="00BA6D36">
              <w:rPr>
                <w:rFonts w:ascii="Arial" w:eastAsia="Times New Roman" w:hAnsi="Arial" w:cs="Arial"/>
                <w:sz w:val="24"/>
                <w:szCs w:val="24"/>
              </w:rPr>
              <w:t>a copy will be signed for retention when possible.</w:t>
            </w:r>
          </w:p>
          <w:p w:rsidR="00BA6D36" w:rsidRDefault="00BA6D36" w:rsidP="003D21F5">
            <w:pPr>
              <w:spacing w:after="0" w:line="240" w:lineRule="auto"/>
              <w:rPr>
                <w:rFonts w:ascii="Arial" w:eastAsia="Times New Roman" w:hAnsi="Arial" w:cs="Arial"/>
                <w:sz w:val="24"/>
                <w:szCs w:val="24"/>
              </w:rPr>
            </w:pPr>
          </w:p>
          <w:p w:rsidR="00BA6D36" w:rsidRDefault="00BA6D36" w:rsidP="003D21F5">
            <w:pPr>
              <w:spacing w:after="0" w:line="240" w:lineRule="auto"/>
              <w:rPr>
                <w:rFonts w:ascii="Arial" w:eastAsia="Times New Roman" w:hAnsi="Arial" w:cs="Arial"/>
                <w:sz w:val="24"/>
                <w:szCs w:val="24"/>
                <w:lang w:val="en-US"/>
              </w:rPr>
            </w:pPr>
            <w:r>
              <w:rPr>
                <w:rFonts w:ascii="Arial" w:eastAsia="Times New Roman" w:hAnsi="Arial" w:cs="Arial"/>
                <w:sz w:val="24"/>
                <w:szCs w:val="24"/>
              </w:rPr>
              <w:t>It was noted that the items contained within the minutes were ratified at the Governing Body meeting on the 24</w:t>
            </w:r>
            <w:r w:rsidRPr="00BA6D36">
              <w:rPr>
                <w:rFonts w:ascii="Arial" w:eastAsia="Times New Roman" w:hAnsi="Arial" w:cs="Arial"/>
                <w:sz w:val="24"/>
                <w:szCs w:val="24"/>
                <w:vertAlign w:val="superscript"/>
              </w:rPr>
              <w:t>th</w:t>
            </w:r>
            <w:r>
              <w:rPr>
                <w:rFonts w:ascii="Arial" w:eastAsia="Times New Roman" w:hAnsi="Arial" w:cs="Arial"/>
                <w:sz w:val="24"/>
                <w:szCs w:val="24"/>
              </w:rPr>
              <w:t xml:space="preserve"> September 2020.</w:t>
            </w:r>
          </w:p>
          <w:p w:rsidR="00E65E5D" w:rsidRDefault="00E65E5D" w:rsidP="003D21F5">
            <w:pPr>
              <w:spacing w:after="0" w:line="240" w:lineRule="auto"/>
              <w:rPr>
                <w:rFonts w:ascii="Arial" w:eastAsia="Times New Roman" w:hAnsi="Arial" w:cs="Arial"/>
                <w:sz w:val="24"/>
                <w:szCs w:val="24"/>
                <w:lang w:val="en-US"/>
              </w:rPr>
            </w:pPr>
          </w:p>
          <w:p w:rsidR="00BA6D36" w:rsidRDefault="00BA6D36" w:rsidP="003D21F5">
            <w:pPr>
              <w:spacing w:after="0" w:line="240" w:lineRule="auto"/>
              <w:rPr>
                <w:rFonts w:ascii="Arial" w:eastAsia="Times New Roman" w:hAnsi="Arial" w:cs="Arial"/>
                <w:sz w:val="24"/>
                <w:szCs w:val="24"/>
                <w:lang w:val="en-US"/>
              </w:rPr>
            </w:pPr>
            <w:r>
              <w:rPr>
                <w:rFonts w:ascii="Arial" w:eastAsia="Times New Roman" w:hAnsi="Arial" w:cs="Arial"/>
                <w:sz w:val="24"/>
                <w:szCs w:val="24"/>
              </w:rPr>
              <w:t>There were no matters arising.</w:t>
            </w:r>
          </w:p>
          <w:p w:rsidR="003D21F5" w:rsidRPr="00340331" w:rsidRDefault="003D21F5" w:rsidP="00BA6D36">
            <w:pPr>
              <w:spacing w:after="0" w:line="240" w:lineRule="auto"/>
              <w:rPr>
                <w:rFonts w:ascii="Arial" w:eastAsia="Times New Roman" w:hAnsi="Arial" w:cs="Arial"/>
                <w:sz w:val="24"/>
                <w:szCs w:val="24"/>
              </w:rPr>
            </w:pPr>
          </w:p>
        </w:tc>
      </w:tr>
      <w:tr w:rsidR="002349F4" w:rsidRPr="00845106" w:rsidTr="00012EA8">
        <w:tc>
          <w:tcPr>
            <w:tcW w:w="608" w:type="dxa"/>
            <w:tcBorders>
              <w:top w:val="single" w:sz="4" w:space="0" w:color="auto"/>
              <w:left w:val="single" w:sz="4" w:space="0" w:color="auto"/>
              <w:bottom w:val="single" w:sz="4" w:space="0" w:color="auto"/>
              <w:right w:val="single" w:sz="4" w:space="0" w:color="auto"/>
            </w:tcBorders>
          </w:tcPr>
          <w:p w:rsidR="002349F4" w:rsidRPr="00845106" w:rsidRDefault="002349F4" w:rsidP="002349F4">
            <w:pPr>
              <w:keepNext/>
              <w:spacing w:after="120" w:line="240" w:lineRule="auto"/>
              <w:outlineLvl w:val="0"/>
              <w:rPr>
                <w:rFonts w:ascii="Arial" w:eastAsia="Times New Roman" w:hAnsi="Arial" w:cs="Arial"/>
                <w:b/>
                <w:bCs/>
                <w:color w:val="000000"/>
                <w:sz w:val="24"/>
                <w:szCs w:val="24"/>
                <w:lang w:val="en-US"/>
              </w:rPr>
            </w:pPr>
          </w:p>
        </w:tc>
        <w:tc>
          <w:tcPr>
            <w:tcW w:w="6475" w:type="dxa"/>
            <w:tcBorders>
              <w:top w:val="single" w:sz="4" w:space="0" w:color="auto"/>
              <w:left w:val="single" w:sz="4" w:space="0" w:color="auto"/>
              <w:bottom w:val="single" w:sz="4" w:space="0" w:color="auto"/>
              <w:right w:val="single" w:sz="4" w:space="0" w:color="auto"/>
            </w:tcBorders>
            <w:hideMark/>
          </w:tcPr>
          <w:p w:rsidR="002349F4" w:rsidRPr="00845106" w:rsidRDefault="002349F4" w:rsidP="002349F4">
            <w:pPr>
              <w:keepNext/>
              <w:spacing w:after="120" w:line="240" w:lineRule="auto"/>
              <w:outlineLvl w:val="0"/>
              <w:rPr>
                <w:rFonts w:ascii="Arial" w:eastAsia="Times New Roman" w:hAnsi="Arial" w:cs="Arial"/>
                <w:b/>
                <w:bCs/>
                <w:color w:val="000000"/>
                <w:sz w:val="24"/>
                <w:szCs w:val="24"/>
                <w:lang w:val="en-US"/>
              </w:rPr>
            </w:pPr>
            <w:r w:rsidRPr="00845106">
              <w:rPr>
                <w:rFonts w:ascii="Arial" w:eastAsia="Times New Roman" w:hAnsi="Arial" w:cs="Arial"/>
                <w:b/>
                <w:bCs/>
                <w:color w:val="000000"/>
                <w:sz w:val="24"/>
                <w:szCs w:val="24"/>
                <w:lang w:val="en-US"/>
              </w:rPr>
              <w:t>Actions or decisions</w:t>
            </w:r>
          </w:p>
        </w:tc>
        <w:tc>
          <w:tcPr>
            <w:tcW w:w="1843" w:type="dxa"/>
            <w:tcBorders>
              <w:top w:val="single" w:sz="4" w:space="0" w:color="auto"/>
              <w:left w:val="single" w:sz="4" w:space="0" w:color="auto"/>
              <w:bottom w:val="single" w:sz="4" w:space="0" w:color="auto"/>
              <w:right w:val="single" w:sz="4" w:space="0" w:color="auto"/>
            </w:tcBorders>
            <w:hideMark/>
          </w:tcPr>
          <w:p w:rsidR="002349F4" w:rsidRPr="00845106" w:rsidRDefault="002349F4" w:rsidP="002349F4">
            <w:pPr>
              <w:spacing w:after="0" w:line="240" w:lineRule="auto"/>
              <w:rPr>
                <w:rFonts w:ascii="Arial" w:eastAsia="Times New Roman" w:hAnsi="Arial" w:cs="Arial"/>
                <w:b/>
                <w:sz w:val="24"/>
                <w:szCs w:val="24"/>
              </w:rPr>
            </w:pPr>
            <w:r w:rsidRPr="00845106">
              <w:rPr>
                <w:rFonts w:ascii="Arial" w:eastAsia="Times New Roman" w:hAnsi="Arial" w:cs="Arial"/>
                <w:b/>
                <w:sz w:val="24"/>
                <w:szCs w:val="24"/>
              </w:rPr>
              <w:t>Owner</w:t>
            </w:r>
          </w:p>
        </w:tc>
        <w:tc>
          <w:tcPr>
            <w:tcW w:w="1672" w:type="dxa"/>
            <w:tcBorders>
              <w:top w:val="single" w:sz="4" w:space="0" w:color="auto"/>
              <w:left w:val="single" w:sz="4" w:space="0" w:color="auto"/>
              <w:bottom w:val="single" w:sz="4" w:space="0" w:color="auto"/>
              <w:right w:val="single" w:sz="4" w:space="0" w:color="auto"/>
            </w:tcBorders>
            <w:hideMark/>
          </w:tcPr>
          <w:p w:rsidR="002349F4" w:rsidRPr="00845106" w:rsidRDefault="002349F4" w:rsidP="002349F4">
            <w:pPr>
              <w:spacing w:after="0" w:line="240" w:lineRule="auto"/>
              <w:rPr>
                <w:rFonts w:ascii="Arial" w:eastAsia="Times New Roman" w:hAnsi="Arial" w:cs="Arial"/>
                <w:b/>
                <w:sz w:val="24"/>
                <w:szCs w:val="24"/>
              </w:rPr>
            </w:pPr>
            <w:r w:rsidRPr="00845106">
              <w:rPr>
                <w:rFonts w:ascii="Arial" w:eastAsia="Times New Roman" w:hAnsi="Arial" w:cs="Arial"/>
                <w:b/>
                <w:sz w:val="24"/>
                <w:szCs w:val="24"/>
              </w:rPr>
              <w:t>Timescale</w:t>
            </w:r>
          </w:p>
        </w:tc>
      </w:tr>
      <w:tr w:rsidR="002349F4" w:rsidRPr="00845106" w:rsidTr="00012EA8">
        <w:tc>
          <w:tcPr>
            <w:tcW w:w="608" w:type="dxa"/>
            <w:tcBorders>
              <w:top w:val="single" w:sz="4" w:space="0" w:color="auto"/>
              <w:left w:val="single" w:sz="4" w:space="0" w:color="auto"/>
              <w:bottom w:val="single" w:sz="4" w:space="0" w:color="auto"/>
              <w:right w:val="single" w:sz="4" w:space="0" w:color="auto"/>
            </w:tcBorders>
          </w:tcPr>
          <w:p w:rsidR="002349F4" w:rsidRPr="00845106" w:rsidRDefault="002349F4" w:rsidP="002349F4">
            <w:pPr>
              <w:spacing w:after="0" w:line="240" w:lineRule="auto"/>
              <w:rPr>
                <w:rFonts w:ascii="Arial" w:eastAsia="Times New Roman" w:hAnsi="Arial" w:cs="Arial"/>
                <w:sz w:val="24"/>
                <w:szCs w:val="24"/>
              </w:rPr>
            </w:pPr>
          </w:p>
        </w:tc>
        <w:tc>
          <w:tcPr>
            <w:tcW w:w="6475" w:type="dxa"/>
          </w:tcPr>
          <w:p w:rsidR="00574460" w:rsidRPr="00012EA8" w:rsidRDefault="00012EA8" w:rsidP="00BA6D36">
            <w:pPr>
              <w:pStyle w:val="ListParagraph"/>
              <w:numPr>
                <w:ilvl w:val="0"/>
                <w:numId w:val="36"/>
              </w:numPr>
              <w:spacing w:after="0" w:line="240" w:lineRule="auto"/>
              <w:rPr>
                <w:rFonts w:ascii="Arial" w:eastAsia="Times New Roman" w:hAnsi="Arial" w:cs="Arial"/>
                <w:sz w:val="24"/>
                <w:szCs w:val="24"/>
              </w:rPr>
            </w:pPr>
            <w:r w:rsidRPr="00012EA8">
              <w:rPr>
                <w:rFonts w:ascii="Arial" w:eastAsia="Times New Roman" w:hAnsi="Arial" w:cs="Arial"/>
                <w:sz w:val="24"/>
                <w:szCs w:val="24"/>
              </w:rPr>
              <w:t xml:space="preserve">Minutes of the last meeting </w:t>
            </w:r>
            <w:r>
              <w:rPr>
                <w:rFonts w:ascii="Arial" w:eastAsia="Times New Roman" w:hAnsi="Arial" w:cs="Arial"/>
                <w:sz w:val="24"/>
                <w:szCs w:val="24"/>
              </w:rPr>
              <w:t>approved</w:t>
            </w:r>
          </w:p>
        </w:tc>
        <w:tc>
          <w:tcPr>
            <w:tcW w:w="1843" w:type="dxa"/>
          </w:tcPr>
          <w:p w:rsidR="00574460" w:rsidRPr="00507A41" w:rsidRDefault="00012EA8" w:rsidP="002349F4">
            <w:pPr>
              <w:rPr>
                <w:rFonts w:ascii="Arial" w:eastAsia="Times New Roman" w:hAnsi="Arial" w:cs="Arial"/>
                <w:sz w:val="24"/>
                <w:szCs w:val="24"/>
              </w:rPr>
            </w:pPr>
            <w:r>
              <w:rPr>
                <w:rFonts w:ascii="Arial" w:eastAsia="Times New Roman" w:hAnsi="Arial" w:cs="Arial"/>
                <w:sz w:val="24"/>
                <w:szCs w:val="24"/>
              </w:rPr>
              <w:t>R</w:t>
            </w:r>
            <w:r w:rsidR="00BA6D36">
              <w:rPr>
                <w:rFonts w:ascii="Arial" w:eastAsia="Times New Roman" w:hAnsi="Arial" w:cs="Arial"/>
                <w:sz w:val="24"/>
                <w:szCs w:val="24"/>
              </w:rPr>
              <w:t>es Comm</w:t>
            </w:r>
          </w:p>
        </w:tc>
        <w:tc>
          <w:tcPr>
            <w:tcW w:w="1672" w:type="dxa"/>
          </w:tcPr>
          <w:p w:rsidR="002349F4" w:rsidRPr="00507A41" w:rsidRDefault="002349F4" w:rsidP="002349F4">
            <w:pPr>
              <w:rPr>
                <w:rFonts w:ascii="Arial" w:eastAsia="Times New Roman" w:hAnsi="Arial" w:cs="Arial"/>
                <w:sz w:val="24"/>
                <w:szCs w:val="24"/>
              </w:rPr>
            </w:pPr>
          </w:p>
        </w:tc>
      </w:tr>
    </w:tbl>
    <w:p w:rsidR="006718E9" w:rsidRPr="00845106" w:rsidRDefault="006718E9" w:rsidP="003A7F59">
      <w:pPr>
        <w:spacing w:after="0" w:line="240" w:lineRule="auto"/>
        <w:rPr>
          <w:rFonts w:ascii="Arial" w:eastAsia="Times New Roman" w:hAnsi="Arial" w:cs="Arial"/>
          <w:sz w:val="24"/>
          <w:szCs w:val="24"/>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4"/>
        <w:gridCol w:w="96"/>
        <w:gridCol w:w="5703"/>
        <w:gridCol w:w="30"/>
        <w:gridCol w:w="2205"/>
        <w:gridCol w:w="1985"/>
      </w:tblGrid>
      <w:tr w:rsidR="00845106" w:rsidRPr="00845106" w:rsidTr="00D33754">
        <w:tc>
          <w:tcPr>
            <w:tcW w:w="579" w:type="dxa"/>
            <w:gridSpan w:val="2"/>
            <w:tcBorders>
              <w:top w:val="single" w:sz="4" w:space="0" w:color="auto"/>
              <w:left w:val="single" w:sz="4" w:space="0" w:color="auto"/>
              <w:bottom w:val="single" w:sz="4" w:space="0" w:color="auto"/>
              <w:right w:val="single" w:sz="4" w:space="0" w:color="auto"/>
            </w:tcBorders>
            <w:hideMark/>
          </w:tcPr>
          <w:p w:rsidR="00845106" w:rsidRPr="00845106" w:rsidRDefault="00D33754" w:rsidP="003A7F59">
            <w:pPr>
              <w:spacing w:after="0" w:line="240" w:lineRule="auto"/>
              <w:rPr>
                <w:rFonts w:ascii="Arial" w:eastAsia="Times New Roman" w:hAnsi="Arial" w:cs="Arial"/>
                <w:b/>
                <w:sz w:val="24"/>
                <w:szCs w:val="24"/>
              </w:rPr>
            </w:pPr>
            <w:r>
              <w:rPr>
                <w:rFonts w:ascii="Arial" w:eastAsia="Times New Roman" w:hAnsi="Arial" w:cs="Arial"/>
                <w:b/>
                <w:sz w:val="24"/>
                <w:szCs w:val="24"/>
              </w:rPr>
              <w:t>5</w:t>
            </w:r>
          </w:p>
        </w:tc>
        <w:tc>
          <w:tcPr>
            <w:tcW w:w="10019" w:type="dxa"/>
            <w:gridSpan w:val="5"/>
            <w:tcBorders>
              <w:top w:val="single" w:sz="4" w:space="0" w:color="auto"/>
              <w:left w:val="single" w:sz="4" w:space="0" w:color="auto"/>
              <w:bottom w:val="single" w:sz="4" w:space="0" w:color="auto"/>
              <w:right w:val="single" w:sz="4" w:space="0" w:color="auto"/>
            </w:tcBorders>
            <w:hideMark/>
          </w:tcPr>
          <w:p w:rsidR="00845106" w:rsidRPr="00845106" w:rsidRDefault="007F179F" w:rsidP="00C7542B">
            <w:pPr>
              <w:spacing w:after="0" w:line="240" w:lineRule="auto"/>
              <w:rPr>
                <w:rFonts w:ascii="Arial" w:eastAsia="Times New Roman" w:hAnsi="Arial" w:cs="Arial"/>
                <w:b/>
                <w:sz w:val="24"/>
                <w:szCs w:val="24"/>
              </w:rPr>
            </w:pPr>
            <w:r>
              <w:rPr>
                <w:rFonts w:ascii="Arial" w:eastAsia="Times New Roman" w:hAnsi="Arial" w:cs="Arial"/>
                <w:b/>
                <w:sz w:val="24"/>
                <w:szCs w:val="24"/>
              </w:rPr>
              <w:t>Finance report</w:t>
            </w:r>
          </w:p>
        </w:tc>
      </w:tr>
      <w:tr w:rsidR="00845106" w:rsidRPr="00845106" w:rsidTr="00331368">
        <w:tc>
          <w:tcPr>
            <w:tcW w:w="10598" w:type="dxa"/>
            <w:gridSpan w:val="7"/>
            <w:tcBorders>
              <w:top w:val="single" w:sz="4" w:space="0" w:color="auto"/>
              <w:left w:val="single" w:sz="4" w:space="0" w:color="auto"/>
              <w:bottom w:val="single" w:sz="4" w:space="0" w:color="auto"/>
              <w:right w:val="single" w:sz="4" w:space="0" w:color="auto"/>
            </w:tcBorders>
          </w:tcPr>
          <w:p w:rsidR="00A22CED" w:rsidRDefault="00A22CED" w:rsidP="00A22CED">
            <w:pPr>
              <w:spacing w:after="0" w:line="240" w:lineRule="auto"/>
              <w:rPr>
                <w:rFonts w:ascii="Arial" w:eastAsia="Times New Roman" w:hAnsi="Arial" w:cs="Arial"/>
                <w:sz w:val="24"/>
                <w:szCs w:val="24"/>
                <w:lang w:val="en-US"/>
              </w:rPr>
            </w:pPr>
            <w:r w:rsidRPr="00845106">
              <w:rPr>
                <w:rFonts w:ascii="Arial" w:eastAsia="Times New Roman" w:hAnsi="Arial" w:cs="Arial"/>
                <w:sz w:val="24"/>
                <w:szCs w:val="24"/>
                <w:lang w:val="en-US"/>
              </w:rPr>
              <w:t xml:space="preserve">The </w:t>
            </w:r>
            <w:r>
              <w:rPr>
                <w:rFonts w:ascii="Arial" w:eastAsia="Times New Roman" w:hAnsi="Arial" w:cs="Arial"/>
                <w:sz w:val="24"/>
                <w:szCs w:val="24"/>
                <w:lang w:val="en-US"/>
              </w:rPr>
              <w:t>SBM</w:t>
            </w:r>
            <w:r w:rsidR="0026681A">
              <w:rPr>
                <w:rFonts w:ascii="Arial" w:eastAsia="Times New Roman" w:hAnsi="Arial" w:cs="Arial"/>
                <w:sz w:val="24"/>
                <w:szCs w:val="24"/>
                <w:lang w:val="en-US"/>
              </w:rPr>
              <w:t xml:space="preserve"> presented the </w:t>
            </w:r>
            <w:r>
              <w:rPr>
                <w:rFonts w:ascii="Arial" w:eastAsia="Times New Roman" w:hAnsi="Arial" w:cs="Arial"/>
                <w:sz w:val="24"/>
                <w:szCs w:val="24"/>
                <w:lang w:val="en-US"/>
              </w:rPr>
              <w:t>r</w:t>
            </w:r>
            <w:r w:rsidR="00000ADF">
              <w:rPr>
                <w:rFonts w:ascii="Arial" w:eastAsia="Times New Roman" w:hAnsi="Arial" w:cs="Arial"/>
                <w:sz w:val="24"/>
                <w:szCs w:val="24"/>
                <w:lang w:val="en-US"/>
              </w:rPr>
              <w:t>eport</w:t>
            </w:r>
            <w:r w:rsidR="000059E5">
              <w:rPr>
                <w:rFonts w:ascii="Arial" w:eastAsia="Times New Roman" w:hAnsi="Arial" w:cs="Arial"/>
                <w:sz w:val="24"/>
                <w:szCs w:val="24"/>
                <w:lang w:val="en-US"/>
              </w:rPr>
              <w:t xml:space="preserve"> and the </w:t>
            </w:r>
            <w:r w:rsidRPr="00845106">
              <w:rPr>
                <w:rFonts w:ascii="Arial" w:eastAsia="Times New Roman" w:hAnsi="Arial" w:cs="Arial"/>
                <w:sz w:val="24"/>
                <w:szCs w:val="24"/>
                <w:lang w:val="en-US"/>
              </w:rPr>
              <w:t>following points were raised in discussion</w:t>
            </w:r>
            <w:r>
              <w:rPr>
                <w:rFonts w:ascii="Arial" w:eastAsia="Times New Roman" w:hAnsi="Arial" w:cs="Arial"/>
                <w:sz w:val="24"/>
                <w:szCs w:val="24"/>
                <w:lang w:val="en-US"/>
              </w:rPr>
              <w:t>:</w:t>
            </w:r>
          </w:p>
          <w:p w:rsidR="003D21F5" w:rsidRDefault="003D21F5" w:rsidP="00A22CED">
            <w:pPr>
              <w:spacing w:after="0" w:line="240" w:lineRule="auto"/>
              <w:rPr>
                <w:rFonts w:ascii="Arial" w:eastAsia="Times New Roman" w:hAnsi="Arial" w:cs="Arial"/>
                <w:sz w:val="24"/>
                <w:szCs w:val="24"/>
                <w:lang w:val="en-US"/>
              </w:rPr>
            </w:pPr>
          </w:p>
          <w:p w:rsidR="006D3128" w:rsidRDefault="00D33754" w:rsidP="00A22CED">
            <w:pPr>
              <w:spacing w:after="0" w:line="240" w:lineRule="auto"/>
              <w:rPr>
                <w:rFonts w:ascii="Arial" w:eastAsia="Times New Roman" w:hAnsi="Arial" w:cs="Arial"/>
                <w:sz w:val="24"/>
                <w:szCs w:val="24"/>
                <w:u w:val="single"/>
                <w:lang w:val="en-US"/>
              </w:rPr>
            </w:pPr>
            <w:r>
              <w:rPr>
                <w:rFonts w:ascii="Arial" w:eastAsia="Times New Roman" w:hAnsi="Arial" w:cs="Arial"/>
                <w:sz w:val="24"/>
                <w:szCs w:val="24"/>
                <w:u w:val="single"/>
                <w:lang w:val="en-US"/>
              </w:rPr>
              <w:t>5.1 Period 6 Budget Monitoring</w:t>
            </w:r>
          </w:p>
          <w:p w:rsidR="000059E5" w:rsidRPr="000059E5" w:rsidRDefault="00D90011" w:rsidP="00A22CED">
            <w:p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The Period 6 Monitoring is presented in the format required by the Local Authority (LA) and a</w:t>
            </w:r>
            <w:r w:rsidR="00523AE2">
              <w:rPr>
                <w:rFonts w:ascii="Arial" w:eastAsia="Times New Roman" w:hAnsi="Arial" w:cs="Arial"/>
                <w:sz w:val="24"/>
                <w:szCs w:val="24"/>
                <w:lang w:val="en-US"/>
              </w:rPr>
              <w:t xml:space="preserve">dditional documents are </w:t>
            </w:r>
            <w:r>
              <w:rPr>
                <w:rFonts w:ascii="Arial" w:eastAsia="Times New Roman" w:hAnsi="Arial" w:cs="Arial"/>
                <w:sz w:val="24"/>
                <w:szCs w:val="24"/>
                <w:lang w:val="en-US"/>
              </w:rPr>
              <w:t>in the format with which governors are familiar.</w:t>
            </w:r>
          </w:p>
          <w:p w:rsidR="006D3128" w:rsidRPr="00D90011" w:rsidRDefault="006D3128" w:rsidP="00A22CED">
            <w:pPr>
              <w:spacing w:after="0" w:line="240" w:lineRule="auto"/>
              <w:rPr>
                <w:rFonts w:ascii="Arial" w:eastAsia="Times New Roman" w:hAnsi="Arial" w:cs="Arial"/>
                <w:sz w:val="24"/>
                <w:szCs w:val="24"/>
                <w:lang w:val="en-US"/>
              </w:rPr>
            </w:pPr>
          </w:p>
          <w:tbl>
            <w:tblPr>
              <w:tblW w:w="0" w:type="auto"/>
              <w:tblLook w:val="04A0" w:firstRow="1" w:lastRow="0" w:firstColumn="1" w:lastColumn="0" w:noHBand="0" w:noVBand="1"/>
            </w:tblPr>
            <w:tblGrid>
              <w:gridCol w:w="2689"/>
              <w:gridCol w:w="2976"/>
              <w:gridCol w:w="2977"/>
            </w:tblGrid>
            <w:tr w:rsidR="00633C40" w:rsidRPr="00B57B40" w:rsidTr="00633C40">
              <w:tc>
                <w:tcPr>
                  <w:tcW w:w="2689" w:type="dxa"/>
                  <w:shd w:val="clear" w:color="auto" w:fill="auto"/>
                </w:tcPr>
                <w:p w:rsidR="00633C40" w:rsidRPr="00B57B40" w:rsidRDefault="00633C40" w:rsidP="00633C40">
                  <w:pPr>
                    <w:spacing w:after="0" w:line="240" w:lineRule="auto"/>
                    <w:rPr>
                      <w:rFonts w:ascii="Arial" w:hAnsi="Arial" w:cs="Arial"/>
                      <w:sz w:val="24"/>
                      <w:szCs w:val="24"/>
                      <w:u w:val="single"/>
                      <w:lang w:eastAsia="en-GB"/>
                    </w:rPr>
                  </w:pPr>
                </w:p>
              </w:tc>
              <w:tc>
                <w:tcPr>
                  <w:tcW w:w="2976" w:type="dxa"/>
                  <w:shd w:val="clear" w:color="auto" w:fill="auto"/>
                </w:tcPr>
                <w:p w:rsidR="00633C40" w:rsidRPr="00B57B40" w:rsidRDefault="00633C40" w:rsidP="00633C40">
                  <w:pPr>
                    <w:spacing w:after="0" w:line="240" w:lineRule="auto"/>
                    <w:jc w:val="center"/>
                    <w:rPr>
                      <w:rFonts w:ascii="Arial" w:hAnsi="Arial" w:cs="Arial"/>
                      <w:sz w:val="24"/>
                      <w:szCs w:val="24"/>
                      <w:u w:val="single"/>
                      <w:lang w:eastAsia="en-GB"/>
                    </w:rPr>
                  </w:pPr>
                  <w:r w:rsidRPr="00B57B40">
                    <w:rPr>
                      <w:rFonts w:ascii="Arial" w:hAnsi="Arial" w:cs="Arial"/>
                      <w:sz w:val="24"/>
                      <w:szCs w:val="24"/>
                      <w:u w:val="single"/>
                      <w:lang w:val="en-US" w:eastAsia="en-GB"/>
                    </w:rPr>
                    <w:t>Budget to period</w:t>
                  </w:r>
                </w:p>
              </w:tc>
              <w:tc>
                <w:tcPr>
                  <w:tcW w:w="2977" w:type="dxa"/>
                  <w:shd w:val="clear" w:color="auto" w:fill="auto"/>
                </w:tcPr>
                <w:p w:rsidR="00633C40" w:rsidRPr="00B57B40" w:rsidRDefault="00633C40" w:rsidP="00633C40">
                  <w:pPr>
                    <w:spacing w:after="0" w:line="240" w:lineRule="auto"/>
                    <w:jc w:val="center"/>
                    <w:rPr>
                      <w:rFonts w:ascii="Arial" w:hAnsi="Arial" w:cs="Arial"/>
                      <w:sz w:val="24"/>
                      <w:szCs w:val="24"/>
                      <w:u w:val="single"/>
                      <w:lang w:eastAsia="en-GB"/>
                    </w:rPr>
                  </w:pPr>
                  <w:r w:rsidRPr="00B57B40">
                    <w:rPr>
                      <w:rFonts w:ascii="Arial" w:hAnsi="Arial" w:cs="Arial"/>
                      <w:sz w:val="24"/>
                      <w:szCs w:val="24"/>
                      <w:u w:val="single"/>
                      <w:lang w:val="en-US" w:eastAsia="en-GB"/>
                    </w:rPr>
                    <w:t>Actual to period</w:t>
                  </w:r>
                </w:p>
              </w:tc>
            </w:tr>
          </w:tbl>
          <w:p w:rsidR="00633C40" w:rsidRPr="00B57B40" w:rsidRDefault="00633C40" w:rsidP="00633C40">
            <w:pPr>
              <w:spacing w:after="0"/>
              <w:rPr>
                <w:vanish/>
              </w:rPr>
            </w:pPr>
          </w:p>
          <w:tbl>
            <w:tblPr>
              <w:tblW w:w="0" w:type="auto"/>
              <w:tblLook w:val="04A0" w:firstRow="1" w:lastRow="0" w:firstColumn="1" w:lastColumn="0" w:noHBand="0" w:noVBand="1"/>
            </w:tblPr>
            <w:tblGrid>
              <w:gridCol w:w="2638"/>
              <w:gridCol w:w="1987"/>
              <w:gridCol w:w="990"/>
              <w:gridCol w:w="2035"/>
              <w:gridCol w:w="992"/>
            </w:tblGrid>
            <w:tr w:rsidR="00633C40" w:rsidRPr="00A747E0" w:rsidTr="00633C40">
              <w:tc>
                <w:tcPr>
                  <w:tcW w:w="2638" w:type="dxa"/>
                  <w:shd w:val="clear" w:color="auto" w:fill="auto"/>
                </w:tcPr>
                <w:p w:rsidR="00633C40" w:rsidRPr="00A747E0" w:rsidRDefault="00633C40" w:rsidP="00633C40">
                  <w:pPr>
                    <w:spacing w:after="0" w:line="240" w:lineRule="auto"/>
                    <w:rPr>
                      <w:rFonts w:ascii="Arial" w:hAnsi="Arial" w:cs="Arial"/>
                      <w:sz w:val="24"/>
                      <w:szCs w:val="24"/>
                      <w:lang w:eastAsia="en-GB"/>
                    </w:rPr>
                  </w:pPr>
                  <w:r w:rsidRPr="00A747E0">
                    <w:rPr>
                      <w:rFonts w:ascii="Arial" w:hAnsi="Arial" w:cs="Arial"/>
                      <w:sz w:val="24"/>
                      <w:szCs w:val="24"/>
                      <w:u w:val="single"/>
                      <w:lang w:eastAsia="en-GB"/>
                    </w:rPr>
                    <w:t>Revenue</w:t>
                  </w:r>
                </w:p>
              </w:tc>
              <w:tc>
                <w:tcPr>
                  <w:tcW w:w="1987" w:type="dxa"/>
                  <w:shd w:val="clear" w:color="auto" w:fill="auto"/>
                  <w:vAlign w:val="center"/>
                </w:tcPr>
                <w:p w:rsidR="00633C40" w:rsidRPr="00A747E0" w:rsidRDefault="00633C40" w:rsidP="00633C40">
                  <w:pPr>
                    <w:spacing w:after="0" w:line="240" w:lineRule="auto"/>
                    <w:rPr>
                      <w:rFonts w:ascii="Arial" w:hAnsi="Arial" w:cs="Arial"/>
                      <w:sz w:val="24"/>
                      <w:szCs w:val="24"/>
                      <w:lang w:eastAsia="en-GB"/>
                    </w:rPr>
                  </w:pPr>
                </w:p>
              </w:tc>
              <w:tc>
                <w:tcPr>
                  <w:tcW w:w="990" w:type="dxa"/>
                  <w:shd w:val="clear" w:color="auto" w:fill="auto"/>
                </w:tcPr>
                <w:p w:rsidR="00633C40" w:rsidRPr="00A747E0" w:rsidRDefault="00633C40" w:rsidP="00633C40">
                  <w:pPr>
                    <w:spacing w:after="0" w:line="240" w:lineRule="auto"/>
                    <w:rPr>
                      <w:rFonts w:ascii="Arial" w:hAnsi="Arial" w:cs="Arial"/>
                      <w:sz w:val="24"/>
                      <w:szCs w:val="24"/>
                      <w:lang w:eastAsia="en-GB"/>
                    </w:rPr>
                  </w:pPr>
                </w:p>
              </w:tc>
              <w:tc>
                <w:tcPr>
                  <w:tcW w:w="2035" w:type="dxa"/>
                  <w:vAlign w:val="center"/>
                </w:tcPr>
                <w:p w:rsidR="00633C40" w:rsidRPr="00A747E0" w:rsidRDefault="00633C40" w:rsidP="00633C40">
                  <w:pPr>
                    <w:spacing w:after="0" w:line="240" w:lineRule="auto"/>
                    <w:rPr>
                      <w:rFonts w:ascii="Arial" w:hAnsi="Arial" w:cs="Arial"/>
                      <w:sz w:val="24"/>
                      <w:szCs w:val="24"/>
                      <w:lang w:eastAsia="en-GB"/>
                    </w:rPr>
                  </w:pPr>
                </w:p>
              </w:tc>
              <w:tc>
                <w:tcPr>
                  <w:tcW w:w="992" w:type="dxa"/>
                </w:tcPr>
                <w:p w:rsidR="00633C40" w:rsidRPr="00A747E0" w:rsidRDefault="00633C40" w:rsidP="00633C40">
                  <w:pPr>
                    <w:spacing w:after="0" w:line="240" w:lineRule="auto"/>
                    <w:rPr>
                      <w:rFonts w:ascii="Arial" w:hAnsi="Arial" w:cs="Arial"/>
                      <w:sz w:val="24"/>
                      <w:szCs w:val="24"/>
                      <w:lang w:eastAsia="en-GB"/>
                    </w:rPr>
                  </w:pPr>
                </w:p>
              </w:tc>
            </w:tr>
            <w:tr w:rsidR="00633C40" w:rsidRPr="00A747E0" w:rsidTr="00633C40">
              <w:tc>
                <w:tcPr>
                  <w:tcW w:w="2638" w:type="dxa"/>
                  <w:shd w:val="clear" w:color="auto" w:fill="auto"/>
                </w:tcPr>
                <w:p w:rsidR="00633C40" w:rsidRPr="00A747E0" w:rsidRDefault="00633C40" w:rsidP="00633C40">
                  <w:pPr>
                    <w:spacing w:after="0" w:line="240" w:lineRule="auto"/>
                    <w:rPr>
                      <w:rFonts w:ascii="Arial" w:hAnsi="Arial" w:cs="Arial"/>
                      <w:sz w:val="24"/>
                      <w:szCs w:val="24"/>
                      <w:lang w:eastAsia="en-GB"/>
                    </w:rPr>
                  </w:pPr>
                  <w:r w:rsidRPr="00A747E0">
                    <w:rPr>
                      <w:rFonts w:ascii="Arial" w:hAnsi="Arial" w:cs="Arial"/>
                      <w:sz w:val="24"/>
                      <w:szCs w:val="24"/>
                      <w:lang w:eastAsia="en-GB"/>
                    </w:rPr>
                    <w:t xml:space="preserve">Total income </w:t>
                  </w:r>
                </w:p>
              </w:tc>
              <w:tc>
                <w:tcPr>
                  <w:tcW w:w="1987" w:type="dxa"/>
                  <w:shd w:val="clear" w:color="auto" w:fill="auto"/>
                  <w:vAlign w:val="center"/>
                </w:tcPr>
                <w:p w:rsidR="00633C40" w:rsidRPr="00A747E0" w:rsidRDefault="00633C40" w:rsidP="00633C40">
                  <w:pPr>
                    <w:spacing w:after="0" w:line="240" w:lineRule="auto"/>
                    <w:jc w:val="right"/>
                    <w:rPr>
                      <w:rFonts w:ascii="Arial" w:hAnsi="Arial" w:cs="Arial"/>
                      <w:sz w:val="24"/>
                      <w:szCs w:val="24"/>
                      <w:lang w:val="en-US" w:eastAsia="en-GB"/>
                    </w:rPr>
                  </w:pPr>
                  <w:r>
                    <w:rPr>
                      <w:rFonts w:ascii="Arial" w:hAnsi="Arial" w:cs="Arial"/>
                      <w:sz w:val="24"/>
                      <w:szCs w:val="24"/>
                      <w:lang w:val="en-US" w:eastAsia="en-GB"/>
                    </w:rPr>
                    <w:t>£1,847,515</w:t>
                  </w:r>
                </w:p>
              </w:tc>
              <w:tc>
                <w:tcPr>
                  <w:tcW w:w="990" w:type="dxa"/>
                  <w:shd w:val="clear" w:color="auto" w:fill="auto"/>
                </w:tcPr>
                <w:p w:rsidR="00633C40" w:rsidRPr="00A747E0" w:rsidRDefault="00633C40" w:rsidP="00633C40">
                  <w:pPr>
                    <w:spacing w:after="0" w:line="240" w:lineRule="auto"/>
                    <w:rPr>
                      <w:rFonts w:ascii="Arial" w:hAnsi="Arial" w:cs="Arial"/>
                      <w:sz w:val="24"/>
                      <w:szCs w:val="24"/>
                      <w:lang w:eastAsia="en-GB"/>
                    </w:rPr>
                  </w:pPr>
                </w:p>
              </w:tc>
              <w:tc>
                <w:tcPr>
                  <w:tcW w:w="2035" w:type="dxa"/>
                  <w:vAlign w:val="center"/>
                </w:tcPr>
                <w:p w:rsidR="00633C40" w:rsidRPr="00A747E0" w:rsidRDefault="00633C40" w:rsidP="00633C40">
                  <w:pPr>
                    <w:spacing w:after="0" w:line="240" w:lineRule="auto"/>
                    <w:jc w:val="right"/>
                    <w:rPr>
                      <w:rFonts w:ascii="Arial" w:hAnsi="Arial" w:cs="Arial"/>
                      <w:sz w:val="24"/>
                      <w:szCs w:val="24"/>
                      <w:lang w:val="en-US" w:eastAsia="en-GB"/>
                    </w:rPr>
                  </w:pPr>
                  <w:r>
                    <w:rPr>
                      <w:rFonts w:ascii="Arial" w:hAnsi="Arial" w:cs="Arial"/>
                      <w:sz w:val="24"/>
                      <w:szCs w:val="24"/>
                      <w:lang w:val="en-US" w:eastAsia="en-GB"/>
                    </w:rPr>
                    <w:t>£1,395,792</w:t>
                  </w:r>
                </w:p>
              </w:tc>
              <w:tc>
                <w:tcPr>
                  <w:tcW w:w="992" w:type="dxa"/>
                </w:tcPr>
                <w:p w:rsidR="00633C40" w:rsidRPr="00A747E0" w:rsidRDefault="00633C40" w:rsidP="00633C40">
                  <w:pPr>
                    <w:spacing w:after="0" w:line="240" w:lineRule="auto"/>
                    <w:rPr>
                      <w:rFonts w:ascii="Arial" w:hAnsi="Arial" w:cs="Arial"/>
                      <w:sz w:val="24"/>
                      <w:szCs w:val="24"/>
                      <w:lang w:eastAsia="en-GB"/>
                    </w:rPr>
                  </w:pPr>
                </w:p>
              </w:tc>
            </w:tr>
            <w:tr w:rsidR="00633C40" w:rsidRPr="00A747E0" w:rsidTr="00633C40">
              <w:tc>
                <w:tcPr>
                  <w:tcW w:w="2638" w:type="dxa"/>
                  <w:shd w:val="clear" w:color="auto" w:fill="auto"/>
                </w:tcPr>
                <w:p w:rsidR="00633C40" w:rsidRPr="00A747E0" w:rsidRDefault="00633C40" w:rsidP="00633C40">
                  <w:pPr>
                    <w:spacing w:after="0" w:line="240" w:lineRule="auto"/>
                    <w:rPr>
                      <w:rFonts w:ascii="Arial" w:hAnsi="Arial" w:cs="Arial"/>
                      <w:sz w:val="24"/>
                      <w:szCs w:val="24"/>
                      <w:lang w:eastAsia="en-GB"/>
                    </w:rPr>
                  </w:pPr>
                  <w:r w:rsidRPr="00A747E0">
                    <w:rPr>
                      <w:rFonts w:ascii="Arial" w:hAnsi="Arial" w:cs="Arial"/>
                      <w:sz w:val="24"/>
                      <w:szCs w:val="24"/>
                      <w:lang w:eastAsia="en-GB"/>
                    </w:rPr>
                    <w:t>Total expenditure</w:t>
                  </w:r>
                </w:p>
              </w:tc>
              <w:tc>
                <w:tcPr>
                  <w:tcW w:w="1987" w:type="dxa"/>
                  <w:shd w:val="clear" w:color="auto" w:fill="auto"/>
                  <w:vAlign w:val="center"/>
                </w:tcPr>
                <w:p w:rsidR="00633C40" w:rsidRPr="00A747E0" w:rsidRDefault="00633C40" w:rsidP="00633C40">
                  <w:pPr>
                    <w:spacing w:after="0" w:line="240" w:lineRule="auto"/>
                    <w:jc w:val="right"/>
                    <w:rPr>
                      <w:rFonts w:ascii="Arial" w:hAnsi="Arial" w:cs="Arial"/>
                      <w:sz w:val="24"/>
                      <w:szCs w:val="24"/>
                      <w:lang w:eastAsia="en-GB"/>
                    </w:rPr>
                  </w:pPr>
                  <w:r w:rsidRPr="00A747E0">
                    <w:rPr>
                      <w:rFonts w:ascii="Arial" w:hAnsi="Arial" w:cs="Arial"/>
                      <w:sz w:val="24"/>
                      <w:szCs w:val="24"/>
                      <w:lang w:eastAsia="en-GB"/>
                    </w:rPr>
                    <w:t>£</w:t>
                  </w:r>
                  <w:r>
                    <w:rPr>
                      <w:rFonts w:ascii="Arial" w:hAnsi="Arial" w:cs="Arial"/>
                      <w:sz w:val="24"/>
                      <w:szCs w:val="24"/>
                      <w:lang w:eastAsia="en-GB"/>
                    </w:rPr>
                    <w:t>1,945,482</w:t>
                  </w:r>
                </w:p>
              </w:tc>
              <w:tc>
                <w:tcPr>
                  <w:tcW w:w="990" w:type="dxa"/>
                  <w:shd w:val="clear" w:color="auto" w:fill="auto"/>
                </w:tcPr>
                <w:p w:rsidR="00633C40" w:rsidRPr="00A747E0" w:rsidRDefault="00633C40" w:rsidP="00633C40">
                  <w:pPr>
                    <w:spacing w:after="0" w:line="240" w:lineRule="auto"/>
                    <w:rPr>
                      <w:rFonts w:ascii="Arial" w:hAnsi="Arial" w:cs="Arial"/>
                      <w:sz w:val="24"/>
                      <w:szCs w:val="24"/>
                      <w:lang w:eastAsia="en-GB"/>
                    </w:rPr>
                  </w:pPr>
                </w:p>
              </w:tc>
              <w:tc>
                <w:tcPr>
                  <w:tcW w:w="2035" w:type="dxa"/>
                  <w:vAlign w:val="center"/>
                </w:tcPr>
                <w:p w:rsidR="00633C40" w:rsidRPr="00A747E0" w:rsidRDefault="00633C40" w:rsidP="00633C40">
                  <w:pPr>
                    <w:spacing w:after="0" w:line="240" w:lineRule="auto"/>
                    <w:jc w:val="right"/>
                    <w:rPr>
                      <w:rFonts w:ascii="Arial" w:hAnsi="Arial" w:cs="Arial"/>
                      <w:sz w:val="24"/>
                      <w:szCs w:val="24"/>
                      <w:lang w:eastAsia="en-GB"/>
                    </w:rPr>
                  </w:pPr>
                  <w:r w:rsidRPr="00A747E0">
                    <w:rPr>
                      <w:rFonts w:ascii="Arial" w:hAnsi="Arial" w:cs="Arial"/>
                      <w:sz w:val="24"/>
                      <w:szCs w:val="24"/>
                      <w:lang w:eastAsia="en-GB"/>
                    </w:rPr>
                    <w:t>£</w:t>
                  </w:r>
                  <w:r>
                    <w:rPr>
                      <w:rFonts w:ascii="Arial" w:hAnsi="Arial" w:cs="Arial"/>
                      <w:sz w:val="24"/>
                      <w:szCs w:val="24"/>
                      <w:lang w:eastAsia="en-GB"/>
                    </w:rPr>
                    <w:t>1,371,357</w:t>
                  </w:r>
                </w:p>
              </w:tc>
              <w:tc>
                <w:tcPr>
                  <w:tcW w:w="992" w:type="dxa"/>
                </w:tcPr>
                <w:p w:rsidR="00633C40" w:rsidRPr="00A747E0" w:rsidRDefault="00633C40" w:rsidP="00633C40">
                  <w:pPr>
                    <w:spacing w:after="0" w:line="240" w:lineRule="auto"/>
                    <w:rPr>
                      <w:rFonts w:ascii="Arial" w:hAnsi="Arial" w:cs="Arial"/>
                      <w:sz w:val="24"/>
                      <w:szCs w:val="24"/>
                      <w:lang w:eastAsia="en-GB"/>
                    </w:rPr>
                  </w:pPr>
                </w:p>
              </w:tc>
            </w:tr>
            <w:tr w:rsidR="00633C40" w:rsidRPr="00A747E0" w:rsidTr="00633C40">
              <w:tc>
                <w:tcPr>
                  <w:tcW w:w="2638" w:type="dxa"/>
                  <w:shd w:val="clear" w:color="auto" w:fill="auto"/>
                </w:tcPr>
                <w:p w:rsidR="00633C40" w:rsidRPr="00A747E0" w:rsidRDefault="00633C40" w:rsidP="00633C40">
                  <w:pPr>
                    <w:spacing w:after="0" w:line="240" w:lineRule="auto"/>
                    <w:rPr>
                      <w:rFonts w:ascii="Arial" w:hAnsi="Arial" w:cs="Arial"/>
                      <w:sz w:val="24"/>
                      <w:szCs w:val="24"/>
                      <w:lang w:eastAsia="en-GB"/>
                    </w:rPr>
                  </w:pPr>
                  <w:r w:rsidRPr="00A747E0">
                    <w:rPr>
                      <w:rFonts w:ascii="Arial" w:hAnsi="Arial" w:cs="Arial"/>
                      <w:sz w:val="24"/>
                      <w:szCs w:val="24"/>
                      <w:lang w:eastAsia="en-GB"/>
                    </w:rPr>
                    <w:t>In year balance</w:t>
                  </w:r>
                </w:p>
              </w:tc>
              <w:tc>
                <w:tcPr>
                  <w:tcW w:w="1987" w:type="dxa"/>
                  <w:shd w:val="clear" w:color="auto" w:fill="auto"/>
                  <w:vAlign w:val="center"/>
                </w:tcPr>
                <w:p w:rsidR="00633C40" w:rsidRPr="00A747E0" w:rsidRDefault="00633C40" w:rsidP="00633C40">
                  <w:pPr>
                    <w:spacing w:after="0" w:line="240" w:lineRule="auto"/>
                    <w:jc w:val="right"/>
                    <w:rPr>
                      <w:rFonts w:ascii="Arial" w:hAnsi="Arial" w:cs="Arial"/>
                      <w:sz w:val="24"/>
                      <w:szCs w:val="24"/>
                      <w:lang w:eastAsia="en-GB"/>
                    </w:rPr>
                  </w:pPr>
                  <w:r w:rsidRPr="00A747E0">
                    <w:rPr>
                      <w:rFonts w:ascii="Arial" w:hAnsi="Arial" w:cs="Arial"/>
                      <w:sz w:val="24"/>
                      <w:szCs w:val="24"/>
                      <w:lang w:eastAsia="en-GB"/>
                    </w:rPr>
                    <w:t>£</w:t>
                  </w:r>
                  <w:r>
                    <w:rPr>
                      <w:rFonts w:ascii="Arial" w:hAnsi="Arial" w:cs="Arial"/>
                      <w:sz w:val="24"/>
                      <w:szCs w:val="24"/>
                      <w:lang w:eastAsia="en-GB"/>
                    </w:rPr>
                    <w:t>97,967</w:t>
                  </w:r>
                </w:p>
              </w:tc>
              <w:tc>
                <w:tcPr>
                  <w:tcW w:w="990" w:type="dxa"/>
                  <w:shd w:val="clear" w:color="auto" w:fill="auto"/>
                </w:tcPr>
                <w:p w:rsidR="00633C40" w:rsidRPr="00A747E0" w:rsidRDefault="00633C40" w:rsidP="00633C40">
                  <w:pPr>
                    <w:spacing w:after="0" w:line="240" w:lineRule="auto"/>
                    <w:rPr>
                      <w:rFonts w:ascii="Arial" w:hAnsi="Arial" w:cs="Arial"/>
                      <w:sz w:val="24"/>
                      <w:szCs w:val="24"/>
                      <w:lang w:eastAsia="en-GB"/>
                    </w:rPr>
                  </w:pPr>
                  <w:r>
                    <w:rPr>
                      <w:rFonts w:ascii="Arial" w:hAnsi="Arial" w:cs="Arial"/>
                      <w:sz w:val="24"/>
                      <w:szCs w:val="24"/>
                      <w:lang w:eastAsia="en-GB"/>
                    </w:rPr>
                    <w:t>deficit</w:t>
                  </w:r>
                </w:p>
              </w:tc>
              <w:tc>
                <w:tcPr>
                  <w:tcW w:w="2035" w:type="dxa"/>
                  <w:vAlign w:val="center"/>
                </w:tcPr>
                <w:p w:rsidR="00633C40" w:rsidRPr="00A747E0" w:rsidRDefault="00633C40" w:rsidP="00633C40">
                  <w:pPr>
                    <w:spacing w:after="0" w:line="240" w:lineRule="auto"/>
                    <w:jc w:val="right"/>
                    <w:rPr>
                      <w:rFonts w:ascii="Arial" w:hAnsi="Arial" w:cs="Arial"/>
                      <w:sz w:val="24"/>
                      <w:szCs w:val="24"/>
                      <w:lang w:eastAsia="en-GB"/>
                    </w:rPr>
                  </w:pPr>
                  <w:r w:rsidRPr="00A747E0">
                    <w:rPr>
                      <w:rFonts w:ascii="Arial" w:hAnsi="Arial" w:cs="Arial"/>
                      <w:sz w:val="24"/>
                      <w:szCs w:val="24"/>
                      <w:lang w:eastAsia="en-GB"/>
                    </w:rPr>
                    <w:t>£</w:t>
                  </w:r>
                  <w:r>
                    <w:rPr>
                      <w:rFonts w:ascii="Arial" w:hAnsi="Arial" w:cs="Arial"/>
                      <w:sz w:val="24"/>
                      <w:szCs w:val="24"/>
                      <w:lang w:eastAsia="en-GB"/>
                    </w:rPr>
                    <w:t>24,395</w:t>
                  </w:r>
                </w:p>
              </w:tc>
              <w:tc>
                <w:tcPr>
                  <w:tcW w:w="992" w:type="dxa"/>
                </w:tcPr>
                <w:p w:rsidR="00633C40" w:rsidRPr="00A747E0" w:rsidRDefault="00633C40" w:rsidP="00633C40">
                  <w:pPr>
                    <w:spacing w:after="0" w:line="240" w:lineRule="auto"/>
                    <w:rPr>
                      <w:rFonts w:ascii="Arial" w:hAnsi="Arial" w:cs="Arial"/>
                      <w:sz w:val="24"/>
                      <w:szCs w:val="24"/>
                      <w:lang w:eastAsia="en-GB"/>
                    </w:rPr>
                  </w:pPr>
                  <w:r>
                    <w:rPr>
                      <w:rFonts w:ascii="Arial" w:hAnsi="Arial" w:cs="Arial"/>
                      <w:sz w:val="24"/>
                      <w:szCs w:val="24"/>
                      <w:lang w:eastAsia="en-GB"/>
                    </w:rPr>
                    <w:t>surplus</w:t>
                  </w:r>
                </w:p>
              </w:tc>
            </w:tr>
            <w:tr w:rsidR="00633C40" w:rsidRPr="00A747E0" w:rsidTr="00633C40">
              <w:tc>
                <w:tcPr>
                  <w:tcW w:w="2638" w:type="dxa"/>
                  <w:shd w:val="clear" w:color="auto" w:fill="auto"/>
                </w:tcPr>
                <w:p w:rsidR="00633C40" w:rsidRPr="00A747E0" w:rsidRDefault="00633C40" w:rsidP="00633C40">
                  <w:pPr>
                    <w:spacing w:after="0" w:line="240" w:lineRule="auto"/>
                    <w:rPr>
                      <w:rFonts w:ascii="Arial" w:hAnsi="Arial" w:cs="Arial"/>
                      <w:sz w:val="24"/>
                      <w:szCs w:val="24"/>
                      <w:lang w:eastAsia="en-GB"/>
                    </w:rPr>
                  </w:pPr>
                </w:p>
              </w:tc>
              <w:tc>
                <w:tcPr>
                  <w:tcW w:w="1987" w:type="dxa"/>
                  <w:shd w:val="clear" w:color="auto" w:fill="auto"/>
                  <w:vAlign w:val="center"/>
                </w:tcPr>
                <w:p w:rsidR="00633C40" w:rsidRPr="00A747E0" w:rsidRDefault="00633C40" w:rsidP="00633C40">
                  <w:pPr>
                    <w:spacing w:after="0" w:line="240" w:lineRule="auto"/>
                    <w:rPr>
                      <w:rFonts w:ascii="Arial" w:hAnsi="Arial" w:cs="Arial"/>
                      <w:sz w:val="24"/>
                      <w:szCs w:val="24"/>
                      <w:lang w:eastAsia="en-GB"/>
                    </w:rPr>
                  </w:pPr>
                </w:p>
              </w:tc>
              <w:tc>
                <w:tcPr>
                  <w:tcW w:w="990" w:type="dxa"/>
                  <w:shd w:val="clear" w:color="auto" w:fill="auto"/>
                </w:tcPr>
                <w:p w:rsidR="00633C40" w:rsidRPr="00A747E0" w:rsidRDefault="00633C40" w:rsidP="00633C40">
                  <w:pPr>
                    <w:spacing w:after="0" w:line="240" w:lineRule="auto"/>
                    <w:rPr>
                      <w:rFonts w:ascii="Arial" w:hAnsi="Arial" w:cs="Arial"/>
                      <w:sz w:val="24"/>
                      <w:szCs w:val="24"/>
                      <w:lang w:eastAsia="en-GB"/>
                    </w:rPr>
                  </w:pPr>
                </w:p>
              </w:tc>
              <w:tc>
                <w:tcPr>
                  <w:tcW w:w="2035" w:type="dxa"/>
                  <w:vAlign w:val="center"/>
                </w:tcPr>
                <w:p w:rsidR="00633C40" w:rsidRPr="00A747E0" w:rsidRDefault="00633C40" w:rsidP="00633C40">
                  <w:pPr>
                    <w:spacing w:after="0" w:line="240" w:lineRule="auto"/>
                    <w:rPr>
                      <w:rFonts w:ascii="Arial" w:hAnsi="Arial" w:cs="Arial"/>
                      <w:sz w:val="24"/>
                      <w:szCs w:val="24"/>
                      <w:lang w:eastAsia="en-GB"/>
                    </w:rPr>
                  </w:pPr>
                </w:p>
              </w:tc>
              <w:tc>
                <w:tcPr>
                  <w:tcW w:w="992" w:type="dxa"/>
                </w:tcPr>
                <w:p w:rsidR="00633C40" w:rsidRPr="00A747E0" w:rsidRDefault="00633C40" w:rsidP="00633C40">
                  <w:pPr>
                    <w:spacing w:after="0" w:line="240" w:lineRule="auto"/>
                    <w:rPr>
                      <w:rFonts w:ascii="Arial" w:hAnsi="Arial" w:cs="Arial"/>
                      <w:sz w:val="24"/>
                      <w:szCs w:val="24"/>
                      <w:lang w:eastAsia="en-GB"/>
                    </w:rPr>
                  </w:pPr>
                </w:p>
              </w:tc>
            </w:tr>
            <w:tr w:rsidR="00633C40" w:rsidRPr="00A747E0" w:rsidTr="00633C40">
              <w:tc>
                <w:tcPr>
                  <w:tcW w:w="2638" w:type="dxa"/>
                  <w:shd w:val="clear" w:color="auto" w:fill="auto"/>
                </w:tcPr>
                <w:p w:rsidR="00633C40" w:rsidRPr="00A747E0" w:rsidRDefault="00633C40" w:rsidP="00633C40">
                  <w:pPr>
                    <w:spacing w:after="0" w:line="240" w:lineRule="auto"/>
                    <w:rPr>
                      <w:rFonts w:ascii="Arial" w:hAnsi="Arial" w:cs="Arial"/>
                      <w:sz w:val="24"/>
                      <w:szCs w:val="24"/>
                      <w:lang w:eastAsia="en-GB"/>
                    </w:rPr>
                  </w:pPr>
                  <w:r w:rsidRPr="00A747E0">
                    <w:rPr>
                      <w:rFonts w:ascii="Arial" w:hAnsi="Arial" w:cs="Arial"/>
                      <w:sz w:val="24"/>
                      <w:szCs w:val="24"/>
                      <w:u w:val="single"/>
                      <w:lang w:eastAsia="en-GB"/>
                    </w:rPr>
                    <w:t>Capital</w:t>
                  </w:r>
                </w:p>
              </w:tc>
              <w:tc>
                <w:tcPr>
                  <w:tcW w:w="1987" w:type="dxa"/>
                  <w:shd w:val="clear" w:color="auto" w:fill="auto"/>
                </w:tcPr>
                <w:p w:rsidR="00633C40" w:rsidRPr="00A747E0" w:rsidRDefault="00633C40" w:rsidP="00633C40">
                  <w:pPr>
                    <w:spacing w:after="0" w:line="240" w:lineRule="auto"/>
                    <w:rPr>
                      <w:rFonts w:ascii="Arial" w:hAnsi="Arial" w:cs="Arial"/>
                      <w:sz w:val="24"/>
                      <w:szCs w:val="24"/>
                      <w:lang w:eastAsia="en-GB"/>
                    </w:rPr>
                  </w:pPr>
                </w:p>
              </w:tc>
              <w:tc>
                <w:tcPr>
                  <w:tcW w:w="990" w:type="dxa"/>
                  <w:shd w:val="clear" w:color="auto" w:fill="auto"/>
                </w:tcPr>
                <w:p w:rsidR="00633C40" w:rsidRPr="00A747E0" w:rsidRDefault="00633C40" w:rsidP="00633C40">
                  <w:pPr>
                    <w:spacing w:after="0" w:line="240" w:lineRule="auto"/>
                    <w:rPr>
                      <w:rFonts w:ascii="Arial" w:hAnsi="Arial" w:cs="Arial"/>
                      <w:sz w:val="24"/>
                      <w:szCs w:val="24"/>
                      <w:lang w:eastAsia="en-GB"/>
                    </w:rPr>
                  </w:pPr>
                </w:p>
              </w:tc>
              <w:tc>
                <w:tcPr>
                  <w:tcW w:w="2035" w:type="dxa"/>
                </w:tcPr>
                <w:p w:rsidR="00633C40" w:rsidRPr="00A747E0" w:rsidRDefault="00633C40" w:rsidP="00633C40">
                  <w:pPr>
                    <w:spacing w:after="0" w:line="240" w:lineRule="auto"/>
                    <w:rPr>
                      <w:rFonts w:ascii="Arial" w:hAnsi="Arial" w:cs="Arial"/>
                      <w:sz w:val="24"/>
                      <w:szCs w:val="24"/>
                      <w:lang w:eastAsia="en-GB"/>
                    </w:rPr>
                  </w:pPr>
                </w:p>
              </w:tc>
              <w:tc>
                <w:tcPr>
                  <w:tcW w:w="992" w:type="dxa"/>
                </w:tcPr>
                <w:p w:rsidR="00633C40" w:rsidRPr="00A747E0" w:rsidRDefault="00633C40" w:rsidP="00633C40">
                  <w:pPr>
                    <w:spacing w:after="0" w:line="240" w:lineRule="auto"/>
                    <w:rPr>
                      <w:rFonts w:ascii="Arial" w:hAnsi="Arial" w:cs="Arial"/>
                      <w:sz w:val="24"/>
                      <w:szCs w:val="24"/>
                      <w:lang w:eastAsia="en-GB"/>
                    </w:rPr>
                  </w:pPr>
                </w:p>
              </w:tc>
            </w:tr>
            <w:tr w:rsidR="00633C40" w:rsidRPr="00A747E0" w:rsidTr="00633C40">
              <w:tc>
                <w:tcPr>
                  <w:tcW w:w="2638" w:type="dxa"/>
                  <w:shd w:val="clear" w:color="auto" w:fill="auto"/>
                </w:tcPr>
                <w:p w:rsidR="00633C40" w:rsidRPr="00A747E0" w:rsidRDefault="00633C40" w:rsidP="00633C40">
                  <w:pPr>
                    <w:spacing w:after="0" w:line="240" w:lineRule="auto"/>
                    <w:rPr>
                      <w:rFonts w:ascii="Arial" w:hAnsi="Arial" w:cs="Arial"/>
                      <w:sz w:val="24"/>
                      <w:szCs w:val="24"/>
                      <w:lang w:eastAsia="en-GB"/>
                    </w:rPr>
                  </w:pPr>
                  <w:r w:rsidRPr="00A747E0">
                    <w:rPr>
                      <w:rFonts w:ascii="Arial" w:hAnsi="Arial" w:cs="Arial"/>
                      <w:sz w:val="24"/>
                      <w:szCs w:val="24"/>
                      <w:lang w:eastAsia="en-GB"/>
                    </w:rPr>
                    <w:t xml:space="preserve">Total income </w:t>
                  </w:r>
                </w:p>
              </w:tc>
              <w:tc>
                <w:tcPr>
                  <w:tcW w:w="1987" w:type="dxa"/>
                  <w:shd w:val="clear" w:color="auto" w:fill="auto"/>
                </w:tcPr>
                <w:p w:rsidR="00633C40" w:rsidRPr="00A747E0" w:rsidRDefault="00633C40" w:rsidP="00633C40">
                  <w:pPr>
                    <w:spacing w:after="0" w:line="240" w:lineRule="auto"/>
                    <w:jc w:val="right"/>
                    <w:rPr>
                      <w:rFonts w:ascii="Arial" w:hAnsi="Arial" w:cs="Arial"/>
                      <w:sz w:val="24"/>
                      <w:szCs w:val="24"/>
                      <w:lang w:eastAsia="en-GB"/>
                    </w:rPr>
                  </w:pPr>
                  <w:r w:rsidRPr="00A747E0">
                    <w:rPr>
                      <w:rFonts w:ascii="Arial" w:hAnsi="Arial" w:cs="Arial"/>
                      <w:sz w:val="24"/>
                      <w:szCs w:val="24"/>
                      <w:lang w:eastAsia="en-GB"/>
                    </w:rPr>
                    <w:t>£</w:t>
                  </w:r>
                  <w:r w:rsidR="002228F4">
                    <w:rPr>
                      <w:rFonts w:ascii="Arial" w:hAnsi="Arial" w:cs="Arial"/>
                      <w:sz w:val="24"/>
                      <w:szCs w:val="24"/>
                      <w:lang w:eastAsia="en-GB"/>
                    </w:rPr>
                    <w:t>0</w:t>
                  </w:r>
                </w:p>
              </w:tc>
              <w:tc>
                <w:tcPr>
                  <w:tcW w:w="990" w:type="dxa"/>
                  <w:shd w:val="clear" w:color="auto" w:fill="auto"/>
                </w:tcPr>
                <w:p w:rsidR="00633C40" w:rsidRPr="00A747E0" w:rsidRDefault="00633C40" w:rsidP="00633C40">
                  <w:pPr>
                    <w:spacing w:after="0" w:line="240" w:lineRule="auto"/>
                    <w:rPr>
                      <w:rFonts w:ascii="Arial" w:hAnsi="Arial" w:cs="Arial"/>
                      <w:sz w:val="24"/>
                      <w:szCs w:val="24"/>
                      <w:lang w:eastAsia="en-GB"/>
                    </w:rPr>
                  </w:pPr>
                  <w:r>
                    <w:rPr>
                      <w:rFonts w:ascii="Arial" w:hAnsi="Arial" w:cs="Arial"/>
                      <w:sz w:val="24"/>
                      <w:szCs w:val="24"/>
                      <w:lang w:eastAsia="en-GB"/>
                    </w:rPr>
                    <w:t>surplus</w:t>
                  </w:r>
                </w:p>
              </w:tc>
              <w:tc>
                <w:tcPr>
                  <w:tcW w:w="2035" w:type="dxa"/>
                </w:tcPr>
                <w:p w:rsidR="00633C40" w:rsidRPr="00A747E0" w:rsidRDefault="00633C40" w:rsidP="00633C40">
                  <w:pPr>
                    <w:spacing w:after="0" w:line="240" w:lineRule="auto"/>
                    <w:jc w:val="right"/>
                    <w:rPr>
                      <w:rFonts w:ascii="Arial" w:hAnsi="Arial" w:cs="Arial"/>
                      <w:sz w:val="24"/>
                      <w:szCs w:val="24"/>
                      <w:lang w:eastAsia="en-GB"/>
                    </w:rPr>
                  </w:pPr>
                  <w:r w:rsidRPr="00A747E0">
                    <w:rPr>
                      <w:rFonts w:ascii="Arial" w:hAnsi="Arial" w:cs="Arial"/>
                      <w:sz w:val="24"/>
                      <w:szCs w:val="24"/>
                      <w:lang w:eastAsia="en-GB"/>
                    </w:rPr>
                    <w:t>£</w:t>
                  </w:r>
                  <w:r>
                    <w:rPr>
                      <w:rFonts w:ascii="Arial" w:hAnsi="Arial" w:cs="Arial"/>
                      <w:sz w:val="24"/>
                      <w:szCs w:val="24"/>
                      <w:lang w:eastAsia="en-GB"/>
                    </w:rPr>
                    <w:t>122,370</w:t>
                  </w:r>
                </w:p>
              </w:tc>
              <w:tc>
                <w:tcPr>
                  <w:tcW w:w="992" w:type="dxa"/>
                </w:tcPr>
                <w:p w:rsidR="00633C40" w:rsidRPr="00A747E0" w:rsidRDefault="00633C40" w:rsidP="00633C40">
                  <w:pPr>
                    <w:spacing w:after="0" w:line="240" w:lineRule="auto"/>
                    <w:rPr>
                      <w:rFonts w:ascii="Arial" w:hAnsi="Arial" w:cs="Arial"/>
                      <w:sz w:val="24"/>
                      <w:szCs w:val="24"/>
                      <w:lang w:eastAsia="en-GB"/>
                    </w:rPr>
                  </w:pPr>
                  <w:r>
                    <w:rPr>
                      <w:rFonts w:ascii="Arial" w:hAnsi="Arial" w:cs="Arial"/>
                      <w:sz w:val="24"/>
                      <w:szCs w:val="24"/>
                      <w:lang w:eastAsia="en-GB"/>
                    </w:rPr>
                    <w:t>surplus</w:t>
                  </w:r>
                </w:p>
              </w:tc>
            </w:tr>
            <w:tr w:rsidR="00633C40" w:rsidRPr="00A747E0" w:rsidTr="00633C40">
              <w:tc>
                <w:tcPr>
                  <w:tcW w:w="2638" w:type="dxa"/>
                  <w:shd w:val="clear" w:color="auto" w:fill="auto"/>
                </w:tcPr>
                <w:p w:rsidR="00633C40" w:rsidRPr="00A747E0" w:rsidRDefault="00633C40" w:rsidP="00633C40">
                  <w:pPr>
                    <w:spacing w:after="0" w:line="240" w:lineRule="auto"/>
                    <w:rPr>
                      <w:rFonts w:ascii="Arial" w:hAnsi="Arial" w:cs="Arial"/>
                      <w:sz w:val="24"/>
                      <w:szCs w:val="24"/>
                      <w:lang w:eastAsia="en-GB"/>
                    </w:rPr>
                  </w:pPr>
                  <w:r w:rsidRPr="00A747E0">
                    <w:rPr>
                      <w:rFonts w:ascii="Arial" w:hAnsi="Arial" w:cs="Arial"/>
                      <w:sz w:val="24"/>
                      <w:szCs w:val="24"/>
                      <w:lang w:eastAsia="en-GB"/>
                    </w:rPr>
                    <w:t>Total expenditure</w:t>
                  </w:r>
                </w:p>
              </w:tc>
              <w:tc>
                <w:tcPr>
                  <w:tcW w:w="1987" w:type="dxa"/>
                  <w:shd w:val="clear" w:color="auto" w:fill="auto"/>
                </w:tcPr>
                <w:p w:rsidR="00633C40" w:rsidRPr="00A747E0" w:rsidRDefault="002228F4" w:rsidP="00633C40">
                  <w:pPr>
                    <w:spacing w:after="0" w:line="240" w:lineRule="auto"/>
                    <w:jc w:val="right"/>
                    <w:rPr>
                      <w:rFonts w:ascii="Arial" w:hAnsi="Arial" w:cs="Arial"/>
                      <w:sz w:val="24"/>
                      <w:szCs w:val="24"/>
                      <w:lang w:eastAsia="en-GB"/>
                    </w:rPr>
                  </w:pPr>
                  <w:r>
                    <w:rPr>
                      <w:rFonts w:ascii="Arial" w:hAnsi="Arial" w:cs="Arial"/>
                      <w:sz w:val="24"/>
                      <w:szCs w:val="24"/>
                      <w:lang w:eastAsia="en-GB"/>
                    </w:rPr>
                    <w:t>£0</w:t>
                  </w:r>
                </w:p>
              </w:tc>
              <w:tc>
                <w:tcPr>
                  <w:tcW w:w="990" w:type="dxa"/>
                  <w:shd w:val="clear" w:color="auto" w:fill="auto"/>
                </w:tcPr>
                <w:p w:rsidR="00633C40" w:rsidRPr="00A747E0" w:rsidRDefault="00633C40" w:rsidP="00633C40">
                  <w:pPr>
                    <w:spacing w:after="0" w:line="240" w:lineRule="auto"/>
                    <w:rPr>
                      <w:rFonts w:ascii="Arial" w:hAnsi="Arial" w:cs="Arial"/>
                      <w:sz w:val="24"/>
                      <w:szCs w:val="24"/>
                      <w:lang w:eastAsia="en-GB"/>
                    </w:rPr>
                  </w:pPr>
                  <w:r>
                    <w:rPr>
                      <w:rFonts w:ascii="Arial" w:hAnsi="Arial" w:cs="Arial"/>
                      <w:sz w:val="24"/>
                      <w:szCs w:val="24"/>
                      <w:lang w:eastAsia="en-GB"/>
                    </w:rPr>
                    <w:t>deficit</w:t>
                  </w:r>
                </w:p>
              </w:tc>
              <w:tc>
                <w:tcPr>
                  <w:tcW w:w="2035" w:type="dxa"/>
                </w:tcPr>
                <w:p w:rsidR="00633C40" w:rsidRPr="00A747E0" w:rsidRDefault="00633C40" w:rsidP="00633C40">
                  <w:pPr>
                    <w:spacing w:after="0" w:line="240" w:lineRule="auto"/>
                    <w:jc w:val="right"/>
                    <w:rPr>
                      <w:rFonts w:ascii="Arial" w:hAnsi="Arial" w:cs="Arial"/>
                      <w:sz w:val="24"/>
                      <w:szCs w:val="24"/>
                      <w:lang w:eastAsia="en-GB"/>
                    </w:rPr>
                  </w:pPr>
                  <w:r>
                    <w:rPr>
                      <w:rFonts w:ascii="Arial" w:hAnsi="Arial" w:cs="Arial"/>
                      <w:sz w:val="24"/>
                      <w:szCs w:val="24"/>
                      <w:lang w:eastAsia="en-GB"/>
                    </w:rPr>
                    <w:t>£11,551</w:t>
                  </w:r>
                </w:p>
              </w:tc>
              <w:tc>
                <w:tcPr>
                  <w:tcW w:w="992" w:type="dxa"/>
                </w:tcPr>
                <w:p w:rsidR="00633C40" w:rsidRPr="00A747E0" w:rsidRDefault="002228F4" w:rsidP="00633C40">
                  <w:pPr>
                    <w:spacing w:after="0" w:line="240" w:lineRule="auto"/>
                    <w:rPr>
                      <w:rFonts w:ascii="Arial" w:hAnsi="Arial" w:cs="Arial"/>
                      <w:sz w:val="24"/>
                      <w:szCs w:val="24"/>
                      <w:lang w:eastAsia="en-GB"/>
                    </w:rPr>
                  </w:pPr>
                  <w:r>
                    <w:rPr>
                      <w:rFonts w:ascii="Arial" w:hAnsi="Arial" w:cs="Arial"/>
                      <w:sz w:val="24"/>
                      <w:szCs w:val="24"/>
                      <w:lang w:eastAsia="en-GB"/>
                    </w:rPr>
                    <w:t>surplus</w:t>
                  </w:r>
                </w:p>
              </w:tc>
            </w:tr>
            <w:tr w:rsidR="00633C40" w:rsidRPr="00A747E0" w:rsidTr="00633C40">
              <w:tc>
                <w:tcPr>
                  <w:tcW w:w="2638" w:type="dxa"/>
                  <w:shd w:val="clear" w:color="auto" w:fill="auto"/>
                </w:tcPr>
                <w:p w:rsidR="00633C40" w:rsidRPr="00A747E0" w:rsidRDefault="00633C40" w:rsidP="00633C40">
                  <w:pPr>
                    <w:spacing w:after="0" w:line="240" w:lineRule="auto"/>
                    <w:rPr>
                      <w:rFonts w:ascii="Arial" w:hAnsi="Arial" w:cs="Arial"/>
                      <w:sz w:val="24"/>
                      <w:szCs w:val="24"/>
                      <w:lang w:eastAsia="en-GB"/>
                    </w:rPr>
                  </w:pPr>
                  <w:r w:rsidRPr="00A747E0">
                    <w:rPr>
                      <w:rFonts w:ascii="Arial" w:hAnsi="Arial" w:cs="Arial"/>
                      <w:sz w:val="24"/>
                      <w:szCs w:val="24"/>
                      <w:lang w:eastAsia="en-GB"/>
                    </w:rPr>
                    <w:t>In year balance</w:t>
                  </w:r>
                </w:p>
              </w:tc>
              <w:tc>
                <w:tcPr>
                  <w:tcW w:w="1987" w:type="dxa"/>
                  <w:shd w:val="clear" w:color="auto" w:fill="auto"/>
                </w:tcPr>
                <w:p w:rsidR="00633C40" w:rsidRPr="00A747E0" w:rsidRDefault="00633C40" w:rsidP="00633C40">
                  <w:pPr>
                    <w:spacing w:after="0" w:line="240" w:lineRule="auto"/>
                    <w:jc w:val="right"/>
                    <w:rPr>
                      <w:rFonts w:ascii="Arial" w:hAnsi="Arial" w:cs="Arial"/>
                      <w:sz w:val="24"/>
                      <w:szCs w:val="24"/>
                      <w:lang w:eastAsia="en-GB"/>
                    </w:rPr>
                  </w:pPr>
                  <w:r w:rsidRPr="00A747E0">
                    <w:rPr>
                      <w:rFonts w:ascii="Arial" w:hAnsi="Arial" w:cs="Arial"/>
                      <w:sz w:val="24"/>
                      <w:szCs w:val="24"/>
                      <w:lang w:eastAsia="en-GB"/>
                    </w:rPr>
                    <w:t>£</w:t>
                  </w:r>
                  <w:r w:rsidR="002228F4">
                    <w:rPr>
                      <w:rFonts w:ascii="Arial" w:hAnsi="Arial" w:cs="Arial"/>
                      <w:sz w:val="24"/>
                      <w:szCs w:val="24"/>
                      <w:lang w:eastAsia="en-GB"/>
                    </w:rPr>
                    <w:t>0</w:t>
                  </w:r>
                </w:p>
              </w:tc>
              <w:tc>
                <w:tcPr>
                  <w:tcW w:w="990" w:type="dxa"/>
                  <w:shd w:val="clear" w:color="auto" w:fill="auto"/>
                </w:tcPr>
                <w:p w:rsidR="00633C40" w:rsidRPr="00A747E0" w:rsidRDefault="00633C40" w:rsidP="00633C40">
                  <w:pPr>
                    <w:spacing w:after="0" w:line="240" w:lineRule="auto"/>
                    <w:rPr>
                      <w:rFonts w:ascii="Arial" w:hAnsi="Arial" w:cs="Arial"/>
                      <w:sz w:val="24"/>
                      <w:szCs w:val="24"/>
                      <w:lang w:eastAsia="en-GB"/>
                    </w:rPr>
                  </w:pPr>
                  <w:r>
                    <w:rPr>
                      <w:rFonts w:ascii="Arial" w:hAnsi="Arial" w:cs="Arial"/>
                      <w:sz w:val="24"/>
                      <w:szCs w:val="24"/>
                      <w:lang w:eastAsia="en-GB"/>
                    </w:rPr>
                    <w:t>deficit</w:t>
                  </w:r>
                </w:p>
              </w:tc>
              <w:tc>
                <w:tcPr>
                  <w:tcW w:w="2035" w:type="dxa"/>
                </w:tcPr>
                <w:p w:rsidR="00633C40" w:rsidRPr="00A747E0" w:rsidRDefault="00633C40" w:rsidP="00633C40">
                  <w:pPr>
                    <w:spacing w:after="0" w:line="240" w:lineRule="auto"/>
                    <w:jc w:val="right"/>
                    <w:rPr>
                      <w:rFonts w:ascii="Arial" w:hAnsi="Arial" w:cs="Arial"/>
                      <w:sz w:val="24"/>
                      <w:szCs w:val="24"/>
                      <w:lang w:eastAsia="en-GB"/>
                    </w:rPr>
                  </w:pPr>
                  <w:r w:rsidRPr="00A747E0">
                    <w:rPr>
                      <w:rFonts w:ascii="Arial" w:hAnsi="Arial" w:cs="Arial"/>
                      <w:sz w:val="24"/>
                      <w:szCs w:val="24"/>
                      <w:lang w:eastAsia="en-GB"/>
                    </w:rPr>
                    <w:t>£</w:t>
                  </w:r>
                  <w:r w:rsidR="002228F4">
                    <w:rPr>
                      <w:rFonts w:ascii="Arial" w:hAnsi="Arial" w:cs="Arial"/>
                      <w:sz w:val="24"/>
                      <w:szCs w:val="24"/>
                      <w:lang w:eastAsia="en-GB"/>
                    </w:rPr>
                    <w:t>133,921</w:t>
                  </w:r>
                </w:p>
              </w:tc>
              <w:tc>
                <w:tcPr>
                  <w:tcW w:w="992" w:type="dxa"/>
                </w:tcPr>
                <w:p w:rsidR="00633C40" w:rsidRPr="00A747E0" w:rsidRDefault="002228F4" w:rsidP="00633C40">
                  <w:pPr>
                    <w:spacing w:after="0" w:line="240" w:lineRule="auto"/>
                    <w:rPr>
                      <w:rFonts w:ascii="Arial" w:hAnsi="Arial" w:cs="Arial"/>
                      <w:sz w:val="24"/>
                      <w:szCs w:val="24"/>
                      <w:lang w:eastAsia="en-GB"/>
                    </w:rPr>
                  </w:pPr>
                  <w:r>
                    <w:rPr>
                      <w:rFonts w:ascii="Arial" w:hAnsi="Arial" w:cs="Arial"/>
                      <w:sz w:val="24"/>
                      <w:szCs w:val="24"/>
                      <w:lang w:eastAsia="en-GB"/>
                    </w:rPr>
                    <w:t>surplus</w:t>
                  </w:r>
                </w:p>
              </w:tc>
            </w:tr>
          </w:tbl>
          <w:p w:rsidR="002228F4" w:rsidRDefault="002228F4" w:rsidP="00574460">
            <w:pPr>
              <w:tabs>
                <w:tab w:val="right" w:pos="6232"/>
              </w:tabs>
              <w:spacing w:after="0" w:line="240" w:lineRule="auto"/>
              <w:rPr>
                <w:rFonts w:ascii="Arial" w:eastAsia="Times New Roman" w:hAnsi="Arial" w:cs="Arial"/>
                <w:sz w:val="24"/>
                <w:szCs w:val="24"/>
              </w:rPr>
            </w:pPr>
          </w:p>
          <w:p w:rsidR="00906BF2" w:rsidRPr="00CA7913" w:rsidRDefault="00D33754" w:rsidP="00906BF2">
            <w:pPr>
              <w:tabs>
                <w:tab w:val="left" w:pos="596"/>
                <w:tab w:val="right" w:pos="6232"/>
              </w:tabs>
              <w:spacing w:after="0" w:line="240" w:lineRule="auto"/>
              <w:rPr>
                <w:rFonts w:ascii="Arial" w:eastAsia="Times New Roman" w:hAnsi="Arial" w:cs="Arial"/>
                <w:sz w:val="24"/>
                <w:szCs w:val="24"/>
                <w:u w:val="single"/>
              </w:rPr>
            </w:pPr>
            <w:r>
              <w:rPr>
                <w:rFonts w:ascii="Arial" w:eastAsia="Times New Roman" w:hAnsi="Arial" w:cs="Arial"/>
                <w:sz w:val="24"/>
                <w:szCs w:val="24"/>
                <w:u w:val="single"/>
              </w:rPr>
              <w:t>5</w:t>
            </w:r>
            <w:r w:rsidR="00906BF2" w:rsidRPr="00CA7913">
              <w:rPr>
                <w:rFonts w:ascii="Arial" w:eastAsia="Times New Roman" w:hAnsi="Arial" w:cs="Arial"/>
                <w:sz w:val="24"/>
                <w:szCs w:val="24"/>
                <w:u w:val="single"/>
              </w:rPr>
              <w:t>.2</w:t>
            </w:r>
            <w:r w:rsidR="00906BF2" w:rsidRPr="00CA7913">
              <w:rPr>
                <w:rFonts w:ascii="Arial" w:eastAsia="Times New Roman" w:hAnsi="Arial" w:cs="Arial"/>
                <w:sz w:val="24"/>
                <w:szCs w:val="24"/>
                <w:u w:val="single"/>
              </w:rPr>
              <w:tab/>
            </w:r>
            <w:r>
              <w:rPr>
                <w:rFonts w:ascii="Arial" w:eastAsia="Times New Roman" w:hAnsi="Arial" w:cs="Arial"/>
                <w:sz w:val="24"/>
                <w:szCs w:val="24"/>
                <w:u w:val="single"/>
              </w:rPr>
              <w:t>Budget Changes</w:t>
            </w:r>
          </w:p>
          <w:p w:rsidR="00906BF2" w:rsidRDefault="00906BF2" w:rsidP="00D90011">
            <w:pPr>
              <w:tabs>
                <w:tab w:val="left" w:pos="596"/>
                <w:tab w:val="right" w:pos="6232"/>
              </w:tabs>
              <w:spacing w:after="0" w:line="240" w:lineRule="auto"/>
              <w:rPr>
                <w:rFonts w:ascii="Arial" w:eastAsia="Times New Roman" w:hAnsi="Arial" w:cs="Arial"/>
                <w:sz w:val="24"/>
                <w:szCs w:val="24"/>
              </w:rPr>
            </w:pPr>
            <w:r>
              <w:rPr>
                <w:rFonts w:ascii="Arial" w:eastAsia="Times New Roman" w:hAnsi="Arial" w:cs="Arial"/>
                <w:sz w:val="24"/>
                <w:szCs w:val="24"/>
              </w:rPr>
              <w:t xml:space="preserve">The </w:t>
            </w:r>
            <w:r w:rsidR="00D90011">
              <w:rPr>
                <w:rFonts w:ascii="Arial" w:eastAsia="Times New Roman" w:hAnsi="Arial" w:cs="Arial"/>
                <w:sz w:val="24"/>
                <w:szCs w:val="24"/>
              </w:rPr>
              <w:t>committee reviewed the report of budget changes</w:t>
            </w:r>
            <w:r w:rsidR="006A0C50">
              <w:rPr>
                <w:rFonts w:ascii="Arial" w:eastAsia="Times New Roman" w:hAnsi="Arial" w:cs="Arial"/>
                <w:sz w:val="24"/>
                <w:szCs w:val="24"/>
              </w:rPr>
              <w:t xml:space="preserve"> which inform</w:t>
            </w:r>
            <w:r w:rsidR="00226213">
              <w:rPr>
                <w:rFonts w:ascii="Arial" w:eastAsia="Times New Roman" w:hAnsi="Arial" w:cs="Arial"/>
                <w:sz w:val="24"/>
                <w:szCs w:val="24"/>
              </w:rPr>
              <w:t>s</w:t>
            </w:r>
            <w:r w:rsidR="006A0C50">
              <w:rPr>
                <w:rFonts w:ascii="Arial" w:eastAsia="Times New Roman" w:hAnsi="Arial" w:cs="Arial"/>
                <w:sz w:val="24"/>
                <w:szCs w:val="24"/>
              </w:rPr>
              <w:t xml:space="preserve"> this update</w:t>
            </w:r>
            <w:r w:rsidR="00D90011">
              <w:rPr>
                <w:rFonts w:ascii="Arial" w:eastAsia="Times New Roman" w:hAnsi="Arial" w:cs="Arial"/>
                <w:sz w:val="24"/>
                <w:szCs w:val="24"/>
              </w:rPr>
              <w:t>.</w:t>
            </w:r>
            <w:r w:rsidR="002228F4">
              <w:rPr>
                <w:rFonts w:ascii="Arial" w:eastAsia="Times New Roman" w:hAnsi="Arial" w:cs="Arial"/>
                <w:sz w:val="24"/>
                <w:szCs w:val="24"/>
              </w:rPr>
              <w:t xml:space="preserve">  Within the budget changes report, items highlighted red relate to income and those highlighted black relate to revenue.</w:t>
            </w:r>
          </w:p>
          <w:p w:rsidR="00527B2F" w:rsidRDefault="00527B2F" w:rsidP="00D90011">
            <w:pPr>
              <w:tabs>
                <w:tab w:val="left" w:pos="596"/>
                <w:tab w:val="right" w:pos="6232"/>
              </w:tabs>
              <w:spacing w:after="0" w:line="240" w:lineRule="auto"/>
              <w:rPr>
                <w:rFonts w:ascii="Arial" w:eastAsia="Times New Roman" w:hAnsi="Arial" w:cs="Arial"/>
                <w:sz w:val="24"/>
                <w:szCs w:val="24"/>
              </w:rPr>
            </w:pPr>
          </w:p>
          <w:p w:rsidR="002228F4" w:rsidRDefault="002228F4" w:rsidP="00D90011">
            <w:pPr>
              <w:tabs>
                <w:tab w:val="left" w:pos="596"/>
                <w:tab w:val="right" w:pos="6232"/>
              </w:tabs>
              <w:spacing w:after="0" w:line="240" w:lineRule="auto"/>
              <w:rPr>
                <w:rFonts w:ascii="Arial" w:eastAsia="Times New Roman" w:hAnsi="Arial" w:cs="Arial"/>
                <w:sz w:val="24"/>
                <w:szCs w:val="24"/>
              </w:rPr>
            </w:pPr>
            <w:r>
              <w:rPr>
                <w:rFonts w:ascii="Arial" w:eastAsia="Times New Roman" w:hAnsi="Arial" w:cs="Arial"/>
                <w:sz w:val="24"/>
                <w:szCs w:val="24"/>
              </w:rPr>
              <w:t>The ratified indicative budget reported a carry forward of £33,383.  The proposed new budget reports a carry forward of £45,488.</w:t>
            </w:r>
          </w:p>
          <w:p w:rsidR="002228F4" w:rsidRDefault="002228F4" w:rsidP="00D90011">
            <w:pPr>
              <w:tabs>
                <w:tab w:val="left" w:pos="596"/>
                <w:tab w:val="right" w:pos="6232"/>
              </w:tabs>
              <w:spacing w:after="0" w:line="240" w:lineRule="auto"/>
              <w:rPr>
                <w:rFonts w:ascii="Arial" w:eastAsia="Times New Roman" w:hAnsi="Arial" w:cs="Arial"/>
                <w:sz w:val="24"/>
                <w:szCs w:val="24"/>
              </w:rPr>
            </w:pPr>
          </w:p>
          <w:p w:rsidR="002228F4" w:rsidRDefault="002228F4" w:rsidP="00D90011">
            <w:pPr>
              <w:tabs>
                <w:tab w:val="left" w:pos="596"/>
                <w:tab w:val="right" w:pos="6232"/>
              </w:tabs>
              <w:spacing w:after="0" w:line="240" w:lineRule="auto"/>
              <w:rPr>
                <w:rFonts w:ascii="Arial" w:eastAsia="Times New Roman" w:hAnsi="Arial" w:cs="Arial"/>
                <w:sz w:val="24"/>
                <w:szCs w:val="24"/>
              </w:rPr>
            </w:pPr>
            <w:r>
              <w:rPr>
                <w:rFonts w:ascii="Arial" w:eastAsia="Times New Roman" w:hAnsi="Arial" w:cs="Arial"/>
                <w:i/>
                <w:sz w:val="24"/>
                <w:szCs w:val="24"/>
              </w:rPr>
              <w:t>Q: Why has the catering income reduced to £34,000?</w:t>
            </w:r>
          </w:p>
          <w:p w:rsidR="002228F4" w:rsidRDefault="002228F4" w:rsidP="00D90011">
            <w:pPr>
              <w:tabs>
                <w:tab w:val="left" w:pos="596"/>
                <w:tab w:val="right" w:pos="6232"/>
              </w:tabs>
              <w:spacing w:after="0" w:line="240" w:lineRule="auto"/>
              <w:rPr>
                <w:rFonts w:ascii="Arial" w:eastAsia="Times New Roman" w:hAnsi="Arial" w:cs="Arial"/>
                <w:sz w:val="24"/>
                <w:szCs w:val="24"/>
              </w:rPr>
            </w:pPr>
            <w:r>
              <w:rPr>
                <w:rFonts w:ascii="Arial" w:eastAsia="Times New Roman" w:hAnsi="Arial" w:cs="Arial"/>
                <w:sz w:val="24"/>
                <w:szCs w:val="24"/>
              </w:rPr>
              <w:t>This is as a result of th</w:t>
            </w:r>
            <w:r w:rsidR="00ED6D8D">
              <w:rPr>
                <w:rFonts w:ascii="Arial" w:eastAsia="Times New Roman" w:hAnsi="Arial" w:cs="Arial"/>
                <w:sz w:val="24"/>
                <w:szCs w:val="24"/>
              </w:rPr>
              <w:t xml:space="preserve">e low take up of school meals and as a result of the school closure during the lockdown period.  </w:t>
            </w:r>
          </w:p>
          <w:p w:rsidR="00ED6D8D" w:rsidRDefault="00ED6D8D" w:rsidP="00D90011">
            <w:pPr>
              <w:tabs>
                <w:tab w:val="left" w:pos="596"/>
                <w:tab w:val="right" w:pos="6232"/>
              </w:tabs>
              <w:spacing w:after="0" w:line="240" w:lineRule="auto"/>
              <w:rPr>
                <w:rFonts w:ascii="Arial" w:eastAsia="Times New Roman" w:hAnsi="Arial" w:cs="Arial"/>
                <w:sz w:val="24"/>
                <w:szCs w:val="24"/>
              </w:rPr>
            </w:pPr>
          </w:p>
          <w:p w:rsidR="00ED6D8D" w:rsidRDefault="00ED6D8D" w:rsidP="00D90011">
            <w:pPr>
              <w:tabs>
                <w:tab w:val="left" w:pos="596"/>
                <w:tab w:val="right" w:pos="6232"/>
              </w:tabs>
              <w:spacing w:after="0" w:line="240" w:lineRule="auto"/>
              <w:rPr>
                <w:rFonts w:ascii="Arial" w:eastAsia="Times New Roman" w:hAnsi="Arial" w:cs="Arial"/>
                <w:sz w:val="24"/>
                <w:szCs w:val="24"/>
              </w:rPr>
            </w:pPr>
            <w:r>
              <w:rPr>
                <w:rFonts w:ascii="Arial" w:eastAsia="Times New Roman" w:hAnsi="Arial" w:cs="Arial"/>
                <w:i/>
                <w:sz w:val="24"/>
                <w:szCs w:val="24"/>
              </w:rPr>
              <w:t>Q: With regards to the lettings, has it been assumed this will be the same as a full year?</w:t>
            </w:r>
          </w:p>
          <w:p w:rsidR="00ED6D8D" w:rsidRDefault="00ED6D8D" w:rsidP="00D90011">
            <w:pPr>
              <w:tabs>
                <w:tab w:val="left" w:pos="596"/>
                <w:tab w:val="right" w:pos="6232"/>
              </w:tabs>
              <w:spacing w:after="0" w:line="240" w:lineRule="auto"/>
              <w:rPr>
                <w:rFonts w:ascii="Arial" w:eastAsia="Times New Roman" w:hAnsi="Arial" w:cs="Arial"/>
                <w:sz w:val="24"/>
                <w:szCs w:val="24"/>
              </w:rPr>
            </w:pPr>
            <w:r>
              <w:rPr>
                <w:rFonts w:ascii="Arial" w:eastAsia="Times New Roman" w:hAnsi="Arial" w:cs="Arial"/>
                <w:sz w:val="24"/>
                <w:szCs w:val="24"/>
              </w:rPr>
              <w:lastRenderedPageBreak/>
              <w:t xml:space="preserve">Yes for the moment.  The SBM continues to err on the side of caution as there are currently so many uncertainties.  It is hoped the lettings situation will change in the new year but </w:t>
            </w:r>
            <w:r w:rsidR="008D5F17">
              <w:rPr>
                <w:rFonts w:ascii="Arial" w:eastAsia="Times New Roman" w:hAnsi="Arial" w:cs="Arial"/>
                <w:sz w:val="24"/>
                <w:szCs w:val="24"/>
              </w:rPr>
              <w:t>this may not be possible.  At this current time, lettings are not profitable enough to warrant paying staff overtime to manage this</w:t>
            </w:r>
            <w:r w:rsidR="00063480">
              <w:rPr>
                <w:rFonts w:ascii="Arial" w:eastAsia="Times New Roman" w:hAnsi="Arial" w:cs="Arial"/>
                <w:sz w:val="24"/>
                <w:szCs w:val="24"/>
              </w:rPr>
              <w:t xml:space="preserve"> and to undertake additional deep cleans of the areas that would be used</w:t>
            </w:r>
            <w:r w:rsidR="008D5F17">
              <w:rPr>
                <w:rFonts w:ascii="Arial" w:eastAsia="Times New Roman" w:hAnsi="Arial" w:cs="Arial"/>
                <w:sz w:val="24"/>
                <w:szCs w:val="24"/>
              </w:rPr>
              <w:t>.  Lettings users are regularly kept up to date with the situation.</w:t>
            </w:r>
          </w:p>
          <w:p w:rsidR="008D5F17" w:rsidRDefault="008D5F17" w:rsidP="00D90011">
            <w:pPr>
              <w:tabs>
                <w:tab w:val="left" w:pos="596"/>
                <w:tab w:val="right" w:pos="6232"/>
              </w:tabs>
              <w:spacing w:after="0" w:line="240" w:lineRule="auto"/>
              <w:rPr>
                <w:rFonts w:ascii="Arial" w:eastAsia="Times New Roman" w:hAnsi="Arial" w:cs="Arial"/>
                <w:sz w:val="24"/>
                <w:szCs w:val="24"/>
              </w:rPr>
            </w:pPr>
          </w:p>
          <w:p w:rsidR="008D5F17" w:rsidRDefault="00063480" w:rsidP="00D90011">
            <w:pPr>
              <w:tabs>
                <w:tab w:val="left" w:pos="596"/>
                <w:tab w:val="right" w:pos="6232"/>
              </w:tabs>
              <w:spacing w:after="0" w:line="240" w:lineRule="auto"/>
              <w:rPr>
                <w:rFonts w:ascii="Arial" w:eastAsia="Times New Roman" w:hAnsi="Arial" w:cs="Arial"/>
                <w:sz w:val="24"/>
                <w:szCs w:val="24"/>
              </w:rPr>
            </w:pPr>
            <w:r>
              <w:rPr>
                <w:rFonts w:ascii="Arial" w:eastAsia="Times New Roman" w:hAnsi="Arial" w:cs="Arial"/>
                <w:i/>
                <w:sz w:val="24"/>
                <w:szCs w:val="24"/>
              </w:rPr>
              <w:t>Q: Did after school activities generate income for the school?</w:t>
            </w:r>
          </w:p>
          <w:p w:rsidR="00063480" w:rsidRDefault="00063480" w:rsidP="00D90011">
            <w:pPr>
              <w:tabs>
                <w:tab w:val="left" w:pos="596"/>
                <w:tab w:val="right" w:pos="6232"/>
              </w:tabs>
              <w:spacing w:after="0" w:line="240" w:lineRule="auto"/>
              <w:rPr>
                <w:rFonts w:ascii="Arial" w:eastAsia="Times New Roman" w:hAnsi="Arial" w:cs="Arial"/>
                <w:sz w:val="24"/>
                <w:szCs w:val="24"/>
              </w:rPr>
            </w:pPr>
            <w:r>
              <w:rPr>
                <w:rFonts w:ascii="Arial" w:eastAsia="Times New Roman" w:hAnsi="Arial" w:cs="Arial"/>
                <w:sz w:val="24"/>
                <w:szCs w:val="24"/>
              </w:rPr>
              <w:t xml:space="preserve">Yes, the art club and cooking club </w:t>
            </w:r>
            <w:r w:rsidR="00226213">
              <w:rPr>
                <w:rFonts w:ascii="Arial" w:eastAsia="Times New Roman" w:hAnsi="Arial" w:cs="Arial"/>
                <w:sz w:val="24"/>
                <w:szCs w:val="24"/>
              </w:rPr>
              <w:t xml:space="preserve">alone </w:t>
            </w:r>
            <w:r>
              <w:rPr>
                <w:rFonts w:ascii="Arial" w:eastAsia="Times New Roman" w:hAnsi="Arial" w:cs="Arial"/>
                <w:sz w:val="24"/>
                <w:szCs w:val="24"/>
              </w:rPr>
              <w:t>generated around £14,000 a year.  Co</w:t>
            </w:r>
            <w:r w:rsidR="00226213">
              <w:rPr>
                <w:rFonts w:ascii="Arial" w:eastAsia="Times New Roman" w:hAnsi="Arial" w:cs="Arial"/>
                <w:sz w:val="24"/>
                <w:szCs w:val="24"/>
              </w:rPr>
              <w:t>nsideration will be given to rein</w:t>
            </w:r>
            <w:r>
              <w:rPr>
                <w:rFonts w:ascii="Arial" w:eastAsia="Times New Roman" w:hAnsi="Arial" w:cs="Arial"/>
                <w:sz w:val="24"/>
                <w:szCs w:val="24"/>
              </w:rPr>
              <w:t>stating such clubs after either October half term or after Christmas.  This needs to be considered carefully to ensure this does not impact on class bubbles, however, this is high on the school’s agenda.</w:t>
            </w:r>
          </w:p>
          <w:p w:rsidR="00063480" w:rsidRDefault="00063480" w:rsidP="00D90011">
            <w:pPr>
              <w:tabs>
                <w:tab w:val="left" w:pos="596"/>
                <w:tab w:val="right" w:pos="6232"/>
              </w:tabs>
              <w:spacing w:after="0" w:line="240" w:lineRule="auto"/>
              <w:rPr>
                <w:rFonts w:ascii="Arial" w:eastAsia="Times New Roman" w:hAnsi="Arial" w:cs="Arial"/>
                <w:sz w:val="24"/>
                <w:szCs w:val="24"/>
              </w:rPr>
            </w:pPr>
          </w:p>
          <w:p w:rsidR="00063480" w:rsidRDefault="00063480" w:rsidP="00D90011">
            <w:pPr>
              <w:tabs>
                <w:tab w:val="left" w:pos="596"/>
                <w:tab w:val="right" w:pos="6232"/>
              </w:tabs>
              <w:spacing w:after="0" w:line="240" w:lineRule="auto"/>
              <w:rPr>
                <w:rFonts w:ascii="Arial" w:eastAsia="Times New Roman" w:hAnsi="Arial" w:cs="Arial"/>
                <w:i/>
                <w:sz w:val="24"/>
                <w:szCs w:val="24"/>
              </w:rPr>
            </w:pPr>
            <w:r>
              <w:rPr>
                <w:rFonts w:ascii="Arial" w:eastAsia="Times New Roman" w:hAnsi="Arial" w:cs="Arial"/>
                <w:i/>
                <w:sz w:val="24"/>
                <w:szCs w:val="24"/>
              </w:rPr>
              <w:t>Q: What is the current</w:t>
            </w:r>
            <w:r w:rsidR="00CD6079">
              <w:rPr>
                <w:rFonts w:ascii="Arial" w:eastAsia="Times New Roman" w:hAnsi="Arial" w:cs="Arial"/>
                <w:i/>
                <w:sz w:val="24"/>
                <w:szCs w:val="24"/>
              </w:rPr>
              <w:t xml:space="preserve"> take up in respect of the out of</w:t>
            </w:r>
            <w:r>
              <w:rPr>
                <w:rFonts w:ascii="Arial" w:eastAsia="Times New Roman" w:hAnsi="Arial" w:cs="Arial"/>
                <w:i/>
                <w:sz w:val="24"/>
                <w:szCs w:val="24"/>
              </w:rPr>
              <w:t xml:space="preserve"> school provision?  Is it full?</w:t>
            </w:r>
          </w:p>
          <w:p w:rsidR="001D66EC" w:rsidRDefault="00063480" w:rsidP="00D90011">
            <w:pPr>
              <w:tabs>
                <w:tab w:val="left" w:pos="596"/>
                <w:tab w:val="right" w:pos="6232"/>
              </w:tabs>
              <w:spacing w:after="0" w:line="240" w:lineRule="auto"/>
              <w:rPr>
                <w:rFonts w:ascii="Arial" w:eastAsia="Times New Roman" w:hAnsi="Arial" w:cs="Arial"/>
                <w:sz w:val="24"/>
                <w:szCs w:val="24"/>
              </w:rPr>
            </w:pPr>
            <w:r>
              <w:rPr>
                <w:rFonts w:ascii="Arial" w:eastAsia="Times New Roman" w:hAnsi="Arial" w:cs="Arial"/>
                <w:sz w:val="24"/>
                <w:szCs w:val="24"/>
              </w:rPr>
              <w:t xml:space="preserve">It is not full at the moment </w:t>
            </w:r>
            <w:r w:rsidR="001D66EC">
              <w:rPr>
                <w:rFonts w:ascii="Arial" w:eastAsia="Times New Roman" w:hAnsi="Arial" w:cs="Arial"/>
                <w:sz w:val="24"/>
                <w:szCs w:val="24"/>
              </w:rPr>
              <w:t>and this is a concern.  The staff to child ratio is high and therefore, the provision is not running at a viable level.  The staggered start times in the morning are impacting on numbers and currently, many parents have the option to work from home.  Redundancies after the fu</w:t>
            </w:r>
            <w:r w:rsidR="00226213">
              <w:rPr>
                <w:rFonts w:ascii="Arial" w:eastAsia="Times New Roman" w:hAnsi="Arial" w:cs="Arial"/>
                <w:sz w:val="24"/>
                <w:szCs w:val="24"/>
              </w:rPr>
              <w:t>rlough period ends may result in</w:t>
            </w:r>
            <w:r w:rsidR="001D66EC">
              <w:rPr>
                <w:rFonts w:ascii="Arial" w:eastAsia="Times New Roman" w:hAnsi="Arial" w:cs="Arial"/>
                <w:sz w:val="24"/>
                <w:szCs w:val="24"/>
              </w:rPr>
              <w:t xml:space="preserve"> more parents not needing to use the provision.</w:t>
            </w:r>
          </w:p>
          <w:p w:rsidR="001D66EC" w:rsidRDefault="001D66EC" w:rsidP="00D90011">
            <w:pPr>
              <w:tabs>
                <w:tab w:val="left" w:pos="596"/>
                <w:tab w:val="right" w:pos="6232"/>
              </w:tabs>
              <w:spacing w:after="0" w:line="240" w:lineRule="auto"/>
              <w:rPr>
                <w:rFonts w:ascii="Arial" w:eastAsia="Times New Roman" w:hAnsi="Arial" w:cs="Arial"/>
                <w:sz w:val="24"/>
                <w:szCs w:val="24"/>
              </w:rPr>
            </w:pPr>
            <w:r>
              <w:rPr>
                <w:rFonts w:ascii="Arial" w:eastAsia="Times New Roman" w:hAnsi="Arial" w:cs="Arial"/>
                <w:sz w:val="24"/>
                <w:szCs w:val="24"/>
              </w:rPr>
              <w:t>The SBM will undertake a case study of the after school provision to determine viability.  The findings of the case study will be reported to the Resources Committee in January 2021.</w:t>
            </w:r>
          </w:p>
          <w:p w:rsidR="001D66EC" w:rsidRDefault="001D66EC" w:rsidP="00D90011">
            <w:pPr>
              <w:tabs>
                <w:tab w:val="left" w:pos="596"/>
                <w:tab w:val="right" w:pos="6232"/>
              </w:tabs>
              <w:spacing w:after="0" w:line="240" w:lineRule="auto"/>
              <w:rPr>
                <w:rFonts w:ascii="Arial" w:eastAsia="Times New Roman" w:hAnsi="Arial" w:cs="Arial"/>
                <w:sz w:val="24"/>
                <w:szCs w:val="24"/>
              </w:rPr>
            </w:pPr>
          </w:p>
          <w:p w:rsidR="001D66EC" w:rsidRDefault="001D66EC" w:rsidP="00D90011">
            <w:pPr>
              <w:tabs>
                <w:tab w:val="left" w:pos="596"/>
                <w:tab w:val="right" w:pos="6232"/>
              </w:tabs>
              <w:spacing w:after="0" w:line="240" w:lineRule="auto"/>
              <w:rPr>
                <w:rFonts w:ascii="Arial" w:eastAsia="Times New Roman" w:hAnsi="Arial" w:cs="Arial"/>
                <w:sz w:val="24"/>
                <w:szCs w:val="24"/>
              </w:rPr>
            </w:pPr>
            <w:r>
              <w:rPr>
                <w:rFonts w:ascii="Arial" w:eastAsia="Times New Roman" w:hAnsi="Arial" w:cs="Arial"/>
                <w:i/>
                <w:sz w:val="24"/>
                <w:szCs w:val="24"/>
              </w:rPr>
              <w:t>Q: Could staff numbers be reduced and ratios still be maintained?</w:t>
            </w:r>
          </w:p>
          <w:p w:rsidR="001D66EC" w:rsidRPr="001D66EC" w:rsidRDefault="001D66EC" w:rsidP="00D90011">
            <w:pPr>
              <w:tabs>
                <w:tab w:val="left" w:pos="596"/>
                <w:tab w:val="right" w:pos="6232"/>
              </w:tabs>
              <w:spacing w:after="0" w:line="240" w:lineRule="auto"/>
              <w:rPr>
                <w:rFonts w:ascii="Arial" w:eastAsia="Times New Roman" w:hAnsi="Arial" w:cs="Arial"/>
                <w:sz w:val="24"/>
                <w:szCs w:val="24"/>
              </w:rPr>
            </w:pPr>
            <w:r>
              <w:rPr>
                <w:rFonts w:ascii="Arial" w:eastAsia="Times New Roman" w:hAnsi="Arial" w:cs="Arial"/>
                <w:sz w:val="24"/>
                <w:szCs w:val="24"/>
              </w:rPr>
              <w:t>Some evenings there are only 8 children attending the provision with two members of sta</w:t>
            </w:r>
            <w:r w:rsidR="0052245D">
              <w:rPr>
                <w:rFonts w:ascii="Arial" w:eastAsia="Times New Roman" w:hAnsi="Arial" w:cs="Arial"/>
                <w:sz w:val="24"/>
                <w:szCs w:val="24"/>
              </w:rPr>
              <w:t>ff.  There cannot be less that two members of staff supervising in case of emergencies.</w:t>
            </w:r>
          </w:p>
          <w:p w:rsidR="00ED6D8D" w:rsidRDefault="00ED6D8D" w:rsidP="00D90011">
            <w:pPr>
              <w:tabs>
                <w:tab w:val="left" w:pos="596"/>
                <w:tab w:val="right" w:pos="6232"/>
              </w:tabs>
              <w:spacing w:after="0" w:line="240" w:lineRule="auto"/>
              <w:rPr>
                <w:rFonts w:ascii="Arial" w:eastAsia="Times New Roman" w:hAnsi="Arial" w:cs="Arial"/>
                <w:sz w:val="24"/>
                <w:szCs w:val="24"/>
              </w:rPr>
            </w:pPr>
          </w:p>
          <w:p w:rsidR="00ED6D8D" w:rsidRDefault="001D66EC" w:rsidP="00D90011">
            <w:pPr>
              <w:tabs>
                <w:tab w:val="left" w:pos="596"/>
                <w:tab w:val="right" w:pos="6232"/>
              </w:tabs>
              <w:spacing w:after="0" w:line="240" w:lineRule="auto"/>
              <w:rPr>
                <w:rFonts w:ascii="Arial" w:eastAsia="Times New Roman" w:hAnsi="Arial" w:cs="Arial"/>
                <w:sz w:val="24"/>
                <w:szCs w:val="24"/>
              </w:rPr>
            </w:pPr>
            <w:r>
              <w:rPr>
                <w:rFonts w:ascii="Arial" w:eastAsia="Times New Roman" w:hAnsi="Arial" w:cs="Arial"/>
                <w:i/>
                <w:sz w:val="24"/>
                <w:szCs w:val="24"/>
              </w:rPr>
              <w:t>Q: How will the new furlough scheme affect the school?</w:t>
            </w:r>
          </w:p>
          <w:p w:rsidR="001D66EC" w:rsidRPr="001D66EC" w:rsidRDefault="001D66EC" w:rsidP="00D90011">
            <w:pPr>
              <w:tabs>
                <w:tab w:val="left" w:pos="596"/>
                <w:tab w:val="right" w:pos="6232"/>
              </w:tabs>
              <w:spacing w:after="0" w:line="240" w:lineRule="auto"/>
              <w:rPr>
                <w:rFonts w:ascii="Arial" w:eastAsia="Times New Roman" w:hAnsi="Arial" w:cs="Arial"/>
                <w:sz w:val="24"/>
                <w:szCs w:val="24"/>
              </w:rPr>
            </w:pPr>
            <w:r>
              <w:rPr>
                <w:rFonts w:ascii="Arial" w:eastAsia="Times New Roman" w:hAnsi="Arial" w:cs="Arial"/>
                <w:sz w:val="24"/>
                <w:szCs w:val="24"/>
              </w:rPr>
              <w:t>Staff could be re-furloughed and will receive 100% of pay.  The school would be able to claim back two thirds of this back from the Government.</w:t>
            </w:r>
          </w:p>
          <w:p w:rsidR="002228F4" w:rsidRDefault="002228F4" w:rsidP="00D90011">
            <w:pPr>
              <w:tabs>
                <w:tab w:val="left" w:pos="596"/>
                <w:tab w:val="right" w:pos="6232"/>
              </w:tabs>
              <w:spacing w:after="0" w:line="240" w:lineRule="auto"/>
              <w:rPr>
                <w:rFonts w:ascii="Arial" w:eastAsia="Times New Roman" w:hAnsi="Arial" w:cs="Arial"/>
                <w:sz w:val="24"/>
                <w:szCs w:val="24"/>
              </w:rPr>
            </w:pPr>
          </w:p>
          <w:p w:rsidR="001D66EC" w:rsidRDefault="0052245D" w:rsidP="00D90011">
            <w:pPr>
              <w:tabs>
                <w:tab w:val="left" w:pos="596"/>
                <w:tab w:val="right" w:pos="6232"/>
              </w:tabs>
              <w:spacing w:after="0" w:line="240" w:lineRule="auto"/>
              <w:rPr>
                <w:rFonts w:ascii="Arial" w:eastAsia="Times New Roman" w:hAnsi="Arial" w:cs="Arial"/>
                <w:sz w:val="24"/>
                <w:szCs w:val="24"/>
              </w:rPr>
            </w:pPr>
            <w:r>
              <w:rPr>
                <w:rFonts w:ascii="Arial" w:eastAsia="Times New Roman" w:hAnsi="Arial" w:cs="Arial"/>
                <w:i/>
                <w:sz w:val="24"/>
                <w:szCs w:val="24"/>
              </w:rPr>
              <w:t>Q: If numbers are low, could bubbles be broken to allow for additional children to attend?</w:t>
            </w:r>
          </w:p>
          <w:p w:rsidR="0052245D" w:rsidRDefault="0052245D" w:rsidP="00D90011">
            <w:pPr>
              <w:tabs>
                <w:tab w:val="left" w:pos="596"/>
                <w:tab w:val="right" w:pos="6232"/>
              </w:tabs>
              <w:spacing w:after="0" w:line="240" w:lineRule="auto"/>
              <w:rPr>
                <w:rFonts w:ascii="Arial" w:eastAsia="Times New Roman" w:hAnsi="Arial" w:cs="Arial"/>
                <w:sz w:val="24"/>
                <w:szCs w:val="24"/>
              </w:rPr>
            </w:pPr>
            <w:r>
              <w:rPr>
                <w:rFonts w:ascii="Arial" w:eastAsia="Times New Roman" w:hAnsi="Arial" w:cs="Arial"/>
                <w:sz w:val="24"/>
                <w:szCs w:val="24"/>
              </w:rPr>
              <w:t>No as this increases the chances of children having to self-isolate and the risk of disruption.</w:t>
            </w:r>
            <w:r w:rsidR="00467054">
              <w:rPr>
                <w:rFonts w:ascii="Arial" w:eastAsia="Times New Roman" w:hAnsi="Arial" w:cs="Arial"/>
                <w:sz w:val="24"/>
                <w:szCs w:val="24"/>
              </w:rPr>
              <w:t xml:space="preserve">  Parents would have to be consulted to see if they would be prepared to take the additional risk.</w:t>
            </w:r>
          </w:p>
          <w:p w:rsidR="0052245D" w:rsidRDefault="0052245D" w:rsidP="00D90011">
            <w:pPr>
              <w:tabs>
                <w:tab w:val="left" w:pos="596"/>
                <w:tab w:val="right" w:pos="6232"/>
              </w:tabs>
              <w:spacing w:after="0" w:line="240" w:lineRule="auto"/>
              <w:rPr>
                <w:rFonts w:ascii="Arial" w:eastAsia="Times New Roman" w:hAnsi="Arial" w:cs="Arial"/>
                <w:sz w:val="24"/>
                <w:szCs w:val="24"/>
              </w:rPr>
            </w:pPr>
          </w:p>
          <w:p w:rsidR="0052245D" w:rsidRDefault="0052245D" w:rsidP="00D90011">
            <w:pPr>
              <w:tabs>
                <w:tab w:val="left" w:pos="596"/>
                <w:tab w:val="right" w:pos="6232"/>
              </w:tabs>
              <w:spacing w:after="0" w:line="240" w:lineRule="auto"/>
              <w:rPr>
                <w:rFonts w:ascii="Arial" w:eastAsia="Times New Roman" w:hAnsi="Arial" w:cs="Arial"/>
                <w:sz w:val="24"/>
                <w:szCs w:val="24"/>
              </w:rPr>
            </w:pPr>
            <w:r>
              <w:rPr>
                <w:rFonts w:ascii="Arial" w:eastAsia="Times New Roman" w:hAnsi="Arial" w:cs="Arial"/>
                <w:i/>
                <w:sz w:val="24"/>
                <w:szCs w:val="24"/>
              </w:rPr>
              <w:t>Q: With regard to bought in professional services shown in the budget changes, please explain what this is for?</w:t>
            </w:r>
          </w:p>
          <w:p w:rsidR="0052245D" w:rsidRPr="0052245D" w:rsidRDefault="0052245D" w:rsidP="00D90011">
            <w:pPr>
              <w:tabs>
                <w:tab w:val="left" w:pos="596"/>
                <w:tab w:val="right" w:pos="6232"/>
              </w:tabs>
              <w:spacing w:after="0" w:line="240" w:lineRule="auto"/>
              <w:rPr>
                <w:rFonts w:ascii="Arial" w:eastAsia="Times New Roman" w:hAnsi="Arial" w:cs="Arial"/>
                <w:sz w:val="24"/>
                <w:szCs w:val="24"/>
              </w:rPr>
            </w:pPr>
            <w:r>
              <w:rPr>
                <w:rFonts w:ascii="Arial" w:eastAsia="Times New Roman" w:hAnsi="Arial" w:cs="Arial"/>
                <w:sz w:val="24"/>
                <w:szCs w:val="24"/>
              </w:rPr>
              <w:t>This relates to the increase in supply staff</w:t>
            </w:r>
            <w:r w:rsidR="00467054">
              <w:rPr>
                <w:rFonts w:ascii="Arial" w:eastAsia="Times New Roman" w:hAnsi="Arial" w:cs="Arial"/>
                <w:sz w:val="24"/>
                <w:szCs w:val="24"/>
              </w:rPr>
              <w:t xml:space="preserve"> </w:t>
            </w:r>
            <w:r w:rsidR="00FC6AE4">
              <w:rPr>
                <w:rFonts w:ascii="Arial" w:eastAsia="Times New Roman" w:hAnsi="Arial" w:cs="Arial"/>
                <w:sz w:val="24"/>
                <w:szCs w:val="24"/>
              </w:rPr>
              <w:t xml:space="preserve">in relation to office staff and Teaching Assistants.  </w:t>
            </w:r>
          </w:p>
          <w:p w:rsidR="006A0C50" w:rsidRDefault="006A0C50" w:rsidP="00D90011">
            <w:pPr>
              <w:tabs>
                <w:tab w:val="left" w:pos="596"/>
                <w:tab w:val="right" w:pos="6232"/>
              </w:tabs>
              <w:spacing w:after="0" w:line="240" w:lineRule="auto"/>
              <w:rPr>
                <w:rFonts w:ascii="Arial" w:eastAsia="Times New Roman" w:hAnsi="Arial" w:cs="Arial"/>
                <w:sz w:val="24"/>
                <w:szCs w:val="24"/>
              </w:rPr>
            </w:pPr>
          </w:p>
          <w:p w:rsidR="006A0C50" w:rsidRPr="00BF2CD9" w:rsidRDefault="006A0C50" w:rsidP="00D90011">
            <w:pPr>
              <w:tabs>
                <w:tab w:val="left" w:pos="596"/>
                <w:tab w:val="right" w:pos="6232"/>
              </w:tabs>
              <w:spacing w:after="0" w:line="240" w:lineRule="auto"/>
              <w:rPr>
                <w:rFonts w:ascii="Arial" w:eastAsia="Times New Roman" w:hAnsi="Arial" w:cs="Arial"/>
                <w:sz w:val="24"/>
                <w:szCs w:val="24"/>
              </w:rPr>
            </w:pPr>
            <w:r>
              <w:rPr>
                <w:rFonts w:ascii="Arial" w:eastAsia="Times New Roman" w:hAnsi="Arial" w:cs="Arial"/>
                <w:sz w:val="24"/>
                <w:szCs w:val="24"/>
              </w:rPr>
              <w:t>The committee approved the Budget Changes.</w:t>
            </w:r>
          </w:p>
          <w:p w:rsidR="00906BF2" w:rsidRDefault="00906BF2" w:rsidP="00906BF2">
            <w:pPr>
              <w:tabs>
                <w:tab w:val="left" w:pos="596"/>
                <w:tab w:val="right" w:pos="6232"/>
              </w:tabs>
              <w:spacing w:after="0" w:line="240" w:lineRule="auto"/>
              <w:rPr>
                <w:rFonts w:ascii="Arial" w:eastAsia="Times New Roman" w:hAnsi="Arial" w:cs="Arial"/>
                <w:sz w:val="24"/>
                <w:szCs w:val="24"/>
              </w:rPr>
            </w:pPr>
          </w:p>
          <w:p w:rsidR="003D21F5" w:rsidRPr="00523AE2" w:rsidRDefault="00D33754" w:rsidP="003D21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4"/>
                <w:szCs w:val="24"/>
                <w:u w:val="single"/>
              </w:rPr>
            </w:pPr>
            <w:r>
              <w:rPr>
                <w:rFonts w:ascii="Arial" w:hAnsi="Arial" w:cs="Arial"/>
                <w:sz w:val="24"/>
                <w:szCs w:val="24"/>
                <w:u w:val="single"/>
              </w:rPr>
              <w:t>5</w:t>
            </w:r>
            <w:r w:rsidR="004F23F2" w:rsidRPr="00CA7913">
              <w:rPr>
                <w:rFonts w:ascii="Arial" w:hAnsi="Arial" w:cs="Arial"/>
                <w:sz w:val="24"/>
                <w:szCs w:val="24"/>
                <w:u w:val="single"/>
              </w:rPr>
              <w:t>.</w:t>
            </w:r>
            <w:r w:rsidR="00906BF2" w:rsidRPr="00CA7913">
              <w:rPr>
                <w:rFonts w:ascii="Arial" w:hAnsi="Arial" w:cs="Arial"/>
                <w:sz w:val="24"/>
                <w:szCs w:val="24"/>
                <w:u w:val="single"/>
              </w:rPr>
              <w:t>3</w:t>
            </w:r>
            <w:r w:rsidR="004F23F2" w:rsidRPr="00CA7913">
              <w:rPr>
                <w:rFonts w:ascii="Arial" w:hAnsi="Arial" w:cs="Arial"/>
                <w:sz w:val="24"/>
                <w:szCs w:val="24"/>
                <w:u w:val="single"/>
              </w:rPr>
              <w:tab/>
            </w:r>
            <w:r w:rsidR="003D21F5" w:rsidRPr="00CA7913">
              <w:rPr>
                <w:rFonts w:ascii="Arial" w:hAnsi="Arial" w:cs="Arial"/>
                <w:sz w:val="24"/>
                <w:szCs w:val="24"/>
                <w:u w:val="single"/>
              </w:rPr>
              <w:t xml:space="preserve"> </w:t>
            </w:r>
            <w:r>
              <w:rPr>
                <w:rFonts w:ascii="Arial" w:hAnsi="Arial" w:cs="Arial"/>
                <w:sz w:val="24"/>
                <w:szCs w:val="24"/>
                <w:u w:val="single"/>
              </w:rPr>
              <w:t>Period 6</w:t>
            </w:r>
            <w:r w:rsidR="003D21F5" w:rsidRPr="00CA7913">
              <w:rPr>
                <w:rFonts w:ascii="Arial" w:hAnsi="Arial" w:cs="Arial"/>
                <w:sz w:val="24"/>
                <w:szCs w:val="24"/>
                <w:u w:val="single"/>
              </w:rPr>
              <w:t xml:space="preserve"> </w:t>
            </w:r>
            <w:r w:rsidR="004F23F2" w:rsidRPr="00CA7913">
              <w:rPr>
                <w:rFonts w:ascii="Arial" w:hAnsi="Arial" w:cs="Arial"/>
                <w:sz w:val="24"/>
                <w:szCs w:val="24"/>
                <w:u w:val="single"/>
              </w:rPr>
              <w:t>B</w:t>
            </w:r>
            <w:r w:rsidR="003D21F5" w:rsidRPr="00CA7913">
              <w:rPr>
                <w:rFonts w:ascii="Arial" w:hAnsi="Arial" w:cs="Arial"/>
                <w:sz w:val="24"/>
                <w:szCs w:val="24"/>
                <w:u w:val="single"/>
              </w:rPr>
              <w:t>udget</w:t>
            </w:r>
            <w:r>
              <w:rPr>
                <w:rFonts w:ascii="Arial" w:hAnsi="Arial" w:cs="Arial"/>
                <w:sz w:val="24"/>
                <w:szCs w:val="24"/>
                <w:u w:val="single"/>
              </w:rPr>
              <w:t xml:space="preserve"> Approval</w:t>
            </w:r>
          </w:p>
          <w:p w:rsidR="00253682" w:rsidRPr="006A0C50" w:rsidRDefault="006A0C50" w:rsidP="006A0C50">
            <w:pPr>
              <w:tabs>
                <w:tab w:val="right" w:pos="6232"/>
              </w:tabs>
              <w:spacing w:after="0" w:line="240" w:lineRule="auto"/>
              <w:rPr>
                <w:rFonts w:ascii="Arial" w:eastAsia="Times New Roman" w:hAnsi="Arial" w:cs="Arial"/>
                <w:sz w:val="24"/>
                <w:szCs w:val="24"/>
              </w:rPr>
            </w:pPr>
            <w:r>
              <w:rPr>
                <w:rFonts w:ascii="Arial" w:eastAsia="Times New Roman" w:hAnsi="Arial" w:cs="Arial"/>
                <w:sz w:val="24"/>
                <w:szCs w:val="24"/>
              </w:rPr>
              <w:t>The Resource Committee approved the Period 6 Monitoring subject to Governing Body (GB) ratification.</w:t>
            </w:r>
            <w:r w:rsidR="001B1378">
              <w:rPr>
                <w:rFonts w:ascii="Arial" w:eastAsia="Times New Roman" w:hAnsi="Arial" w:cs="Arial"/>
                <w:sz w:val="24"/>
                <w:szCs w:val="24"/>
              </w:rPr>
              <w:t xml:space="preserve"> </w:t>
            </w:r>
            <w:r w:rsidR="00AC4CC5">
              <w:rPr>
                <w:rFonts w:ascii="Arial" w:eastAsia="Times New Roman" w:hAnsi="Arial" w:cs="Arial"/>
                <w:sz w:val="24"/>
                <w:szCs w:val="24"/>
              </w:rPr>
              <w:t>The Period 6 Monitoring report will be signed by the Headteacher.</w:t>
            </w:r>
          </w:p>
          <w:p w:rsidR="00253682" w:rsidRDefault="00253682" w:rsidP="00A22CED">
            <w:pPr>
              <w:spacing w:after="0" w:line="240" w:lineRule="auto"/>
              <w:rPr>
                <w:rFonts w:ascii="Arial" w:eastAsia="Times New Roman" w:hAnsi="Arial" w:cs="Arial"/>
                <w:sz w:val="24"/>
                <w:szCs w:val="24"/>
                <w:lang w:val="en-US"/>
              </w:rPr>
            </w:pPr>
          </w:p>
          <w:p w:rsidR="00253682" w:rsidRDefault="00D33754" w:rsidP="00253682">
            <w:pPr>
              <w:tabs>
                <w:tab w:val="left" w:pos="596"/>
              </w:tabs>
              <w:spacing w:after="0" w:line="240" w:lineRule="auto"/>
              <w:rPr>
                <w:rFonts w:ascii="Arial" w:eastAsia="Times New Roman" w:hAnsi="Arial" w:cs="Arial"/>
                <w:sz w:val="24"/>
                <w:szCs w:val="24"/>
                <w:u w:val="single"/>
                <w:lang w:val="en-US"/>
              </w:rPr>
            </w:pPr>
            <w:r>
              <w:rPr>
                <w:rFonts w:ascii="Arial" w:eastAsia="Times New Roman" w:hAnsi="Arial" w:cs="Arial"/>
                <w:sz w:val="24"/>
                <w:szCs w:val="24"/>
                <w:u w:val="single"/>
                <w:lang w:val="en-US"/>
              </w:rPr>
              <w:t>5</w:t>
            </w:r>
            <w:r w:rsidR="00253682" w:rsidRPr="00CA7913">
              <w:rPr>
                <w:rFonts w:ascii="Arial" w:eastAsia="Times New Roman" w:hAnsi="Arial" w:cs="Arial"/>
                <w:sz w:val="24"/>
                <w:szCs w:val="24"/>
                <w:u w:val="single"/>
                <w:lang w:val="en-US"/>
              </w:rPr>
              <w:t>.4</w:t>
            </w:r>
            <w:r w:rsidR="00253682" w:rsidRPr="00CA7913">
              <w:rPr>
                <w:rFonts w:ascii="Arial" w:eastAsia="Times New Roman" w:hAnsi="Arial" w:cs="Arial"/>
                <w:sz w:val="24"/>
                <w:szCs w:val="24"/>
                <w:u w:val="single"/>
                <w:lang w:val="en-US"/>
              </w:rPr>
              <w:tab/>
              <w:t>3 Year Budget Projection</w:t>
            </w:r>
            <w:r>
              <w:rPr>
                <w:rFonts w:ascii="Arial" w:eastAsia="Times New Roman" w:hAnsi="Arial" w:cs="Arial"/>
                <w:sz w:val="24"/>
                <w:szCs w:val="24"/>
                <w:u w:val="single"/>
                <w:lang w:val="en-US"/>
              </w:rPr>
              <w:t xml:space="preserve"> update and approval</w:t>
            </w:r>
          </w:p>
          <w:p w:rsidR="002018C9" w:rsidRDefault="00FC6AE4" w:rsidP="00253682">
            <w:pPr>
              <w:tabs>
                <w:tab w:val="left" w:pos="596"/>
              </w:tabs>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The 3 year budget plan was circulated in advance of the meeting for review.</w:t>
            </w:r>
          </w:p>
          <w:p w:rsidR="00FC6AE4" w:rsidRDefault="00FC6AE4" w:rsidP="00253682">
            <w:pPr>
              <w:tabs>
                <w:tab w:val="left" w:pos="596"/>
              </w:tabs>
              <w:spacing w:after="0" w:line="240" w:lineRule="auto"/>
              <w:rPr>
                <w:rFonts w:ascii="Arial" w:eastAsia="Times New Roman" w:hAnsi="Arial" w:cs="Arial"/>
                <w:sz w:val="24"/>
                <w:szCs w:val="24"/>
                <w:lang w:val="en-US"/>
              </w:rPr>
            </w:pPr>
          </w:p>
          <w:p w:rsidR="00FC6AE4" w:rsidRDefault="00FC6AE4" w:rsidP="00253682">
            <w:pPr>
              <w:tabs>
                <w:tab w:val="left" w:pos="596"/>
              </w:tabs>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Without the grants received, the school would be in a significant d</w:t>
            </w:r>
            <w:r w:rsidR="00226213">
              <w:rPr>
                <w:rFonts w:ascii="Arial" w:eastAsia="Times New Roman" w:hAnsi="Arial" w:cs="Arial"/>
                <w:sz w:val="24"/>
                <w:szCs w:val="24"/>
                <w:lang w:val="en-US"/>
              </w:rPr>
              <w:t>eficit position.  The school is</w:t>
            </w:r>
            <w:r>
              <w:rPr>
                <w:rFonts w:ascii="Arial" w:eastAsia="Times New Roman" w:hAnsi="Arial" w:cs="Arial"/>
                <w:sz w:val="24"/>
                <w:szCs w:val="24"/>
                <w:lang w:val="en-US"/>
              </w:rPr>
              <w:t xml:space="preserve"> using Teaching Assistants to provide 1 to 1 support to those students with Education, Health and Care Plans (EHCPs).  Once interventions are reinstated, t</w:t>
            </w:r>
            <w:r w:rsidR="00226213">
              <w:rPr>
                <w:rFonts w:ascii="Arial" w:eastAsia="Times New Roman" w:hAnsi="Arial" w:cs="Arial"/>
                <w:sz w:val="24"/>
                <w:szCs w:val="24"/>
                <w:lang w:val="en-US"/>
              </w:rPr>
              <w:t>hose Teaching Assistants will</w:t>
            </w:r>
            <w:r>
              <w:rPr>
                <w:rFonts w:ascii="Arial" w:eastAsia="Times New Roman" w:hAnsi="Arial" w:cs="Arial"/>
                <w:sz w:val="24"/>
                <w:szCs w:val="24"/>
                <w:lang w:val="en-US"/>
              </w:rPr>
              <w:t xml:space="preserve"> no longer have capacity to provide 1 to 1 support.  A case study needs to be undertaken to determine the funding received for SEN support against the hours provided.</w:t>
            </w:r>
          </w:p>
          <w:p w:rsidR="00FC6AE4" w:rsidRDefault="00FC6AE4" w:rsidP="00253682">
            <w:pPr>
              <w:tabs>
                <w:tab w:val="left" w:pos="596"/>
              </w:tabs>
              <w:spacing w:after="0" w:line="240" w:lineRule="auto"/>
              <w:rPr>
                <w:rFonts w:ascii="Arial" w:eastAsia="Times New Roman" w:hAnsi="Arial" w:cs="Arial"/>
                <w:sz w:val="24"/>
                <w:szCs w:val="24"/>
                <w:lang w:val="en-US"/>
              </w:rPr>
            </w:pPr>
          </w:p>
          <w:p w:rsidR="00253682" w:rsidRDefault="00253682" w:rsidP="00253682">
            <w:pPr>
              <w:tabs>
                <w:tab w:val="left" w:pos="596"/>
              </w:tabs>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The following 3 year projections were noted:</w:t>
            </w:r>
          </w:p>
          <w:p w:rsidR="00253682" w:rsidRDefault="00253682" w:rsidP="00253682">
            <w:pPr>
              <w:tabs>
                <w:tab w:val="left" w:pos="596"/>
              </w:tabs>
              <w:spacing w:after="0" w:line="240" w:lineRule="auto"/>
              <w:rPr>
                <w:rFonts w:ascii="Arial" w:eastAsia="Times New Roman" w:hAnsi="Arial" w:cs="Arial"/>
                <w:sz w:val="24"/>
                <w:szCs w:val="24"/>
                <w:lang w:val="en-US"/>
              </w:rPr>
            </w:pPr>
          </w:p>
          <w:p w:rsidR="00253682" w:rsidRDefault="00253682" w:rsidP="00911ACB">
            <w:pPr>
              <w:tabs>
                <w:tab w:val="right" w:pos="596"/>
                <w:tab w:val="right" w:pos="5557"/>
                <w:tab w:val="right" w:pos="7684"/>
                <w:tab w:val="right" w:pos="9668"/>
              </w:tabs>
              <w:spacing w:after="0" w:line="240" w:lineRule="auto"/>
              <w:rPr>
                <w:rFonts w:ascii="Arial" w:eastAsia="Times New Roman" w:hAnsi="Arial" w:cs="Arial"/>
                <w:b/>
                <w:sz w:val="24"/>
                <w:szCs w:val="24"/>
                <w:lang w:val="en-US"/>
              </w:rPr>
            </w:pPr>
            <w:r>
              <w:rPr>
                <w:rFonts w:ascii="Arial" w:eastAsia="Times New Roman" w:hAnsi="Arial" w:cs="Arial"/>
                <w:sz w:val="24"/>
                <w:szCs w:val="24"/>
                <w:lang w:val="en-US"/>
              </w:rPr>
              <w:tab/>
            </w:r>
            <w:r>
              <w:rPr>
                <w:rFonts w:ascii="Arial" w:eastAsia="Times New Roman" w:hAnsi="Arial" w:cs="Arial"/>
                <w:sz w:val="24"/>
                <w:szCs w:val="24"/>
                <w:lang w:val="en-US"/>
              </w:rPr>
              <w:tab/>
            </w:r>
            <w:r w:rsidR="00FC6AE4">
              <w:rPr>
                <w:rFonts w:ascii="Arial" w:eastAsia="Times New Roman" w:hAnsi="Arial" w:cs="Arial"/>
                <w:b/>
                <w:sz w:val="24"/>
                <w:szCs w:val="24"/>
                <w:lang w:val="en-US"/>
              </w:rPr>
              <w:t>2020/21</w:t>
            </w:r>
            <w:r w:rsidR="00FC6AE4">
              <w:rPr>
                <w:rFonts w:ascii="Arial" w:eastAsia="Times New Roman" w:hAnsi="Arial" w:cs="Arial"/>
                <w:b/>
                <w:sz w:val="24"/>
                <w:szCs w:val="24"/>
                <w:lang w:val="en-US"/>
              </w:rPr>
              <w:tab/>
              <w:t>2021/22</w:t>
            </w:r>
            <w:r w:rsidR="00FC6AE4">
              <w:rPr>
                <w:rFonts w:ascii="Arial" w:eastAsia="Times New Roman" w:hAnsi="Arial" w:cs="Arial"/>
                <w:b/>
                <w:sz w:val="24"/>
                <w:szCs w:val="24"/>
                <w:lang w:val="en-US"/>
              </w:rPr>
              <w:tab/>
              <w:t>2022/23</w:t>
            </w:r>
          </w:p>
          <w:p w:rsidR="00911ACB" w:rsidRPr="00911ACB" w:rsidRDefault="00911ACB" w:rsidP="00911ACB">
            <w:pPr>
              <w:tabs>
                <w:tab w:val="right" w:pos="596"/>
                <w:tab w:val="right" w:pos="5557"/>
                <w:tab w:val="right" w:pos="7684"/>
                <w:tab w:val="right" w:pos="9668"/>
              </w:tabs>
              <w:spacing w:after="0" w:line="240" w:lineRule="auto"/>
              <w:rPr>
                <w:rFonts w:ascii="Arial" w:eastAsia="Times New Roman" w:hAnsi="Arial" w:cs="Arial"/>
                <w:b/>
                <w:sz w:val="24"/>
                <w:szCs w:val="24"/>
                <w:lang w:val="en-US"/>
              </w:rPr>
            </w:pPr>
            <w:r>
              <w:rPr>
                <w:rFonts w:ascii="Arial" w:eastAsia="Times New Roman" w:hAnsi="Arial" w:cs="Arial"/>
                <w:b/>
                <w:sz w:val="24"/>
                <w:szCs w:val="24"/>
                <w:lang w:val="en-US"/>
              </w:rPr>
              <w:tab/>
            </w:r>
            <w:r>
              <w:rPr>
                <w:rFonts w:ascii="Arial" w:eastAsia="Times New Roman" w:hAnsi="Arial" w:cs="Arial"/>
                <w:b/>
                <w:sz w:val="24"/>
                <w:szCs w:val="24"/>
                <w:lang w:val="en-US"/>
              </w:rPr>
              <w:tab/>
              <w:t>£</w:t>
            </w:r>
            <w:r>
              <w:rPr>
                <w:rFonts w:ascii="Arial" w:eastAsia="Times New Roman" w:hAnsi="Arial" w:cs="Arial"/>
                <w:b/>
                <w:sz w:val="24"/>
                <w:szCs w:val="24"/>
                <w:lang w:val="en-US"/>
              </w:rPr>
              <w:tab/>
              <w:t>£</w:t>
            </w:r>
            <w:r>
              <w:rPr>
                <w:rFonts w:ascii="Arial" w:eastAsia="Times New Roman" w:hAnsi="Arial" w:cs="Arial"/>
                <w:b/>
                <w:sz w:val="24"/>
                <w:szCs w:val="24"/>
                <w:lang w:val="en-US"/>
              </w:rPr>
              <w:tab/>
              <w:t>£</w:t>
            </w:r>
          </w:p>
          <w:p w:rsidR="00911ACB" w:rsidRDefault="00AC2ED2" w:rsidP="00911ACB">
            <w:pPr>
              <w:tabs>
                <w:tab w:val="right" w:pos="596"/>
                <w:tab w:val="right" w:pos="5557"/>
                <w:tab w:val="right" w:pos="7684"/>
                <w:tab w:val="right" w:pos="9668"/>
              </w:tabs>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Total Income</w:t>
            </w:r>
            <w:r>
              <w:rPr>
                <w:rFonts w:ascii="Arial" w:eastAsia="Times New Roman" w:hAnsi="Arial" w:cs="Arial"/>
                <w:sz w:val="24"/>
                <w:szCs w:val="24"/>
                <w:lang w:val="en-US"/>
              </w:rPr>
              <w:tab/>
              <w:t>3,697,186</w:t>
            </w:r>
            <w:r>
              <w:rPr>
                <w:rFonts w:ascii="Arial" w:eastAsia="Times New Roman" w:hAnsi="Arial" w:cs="Arial"/>
                <w:sz w:val="24"/>
                <w:szCs w:val="24"/>
                <w:lang w:val="en-US"/>
              </w:rPr>
              <w:tab/>
              <w:t>3,733,468</w:t>
            </w:r>
            <w:r>
              <w:rPr>
                <w:rFonts w:ascii="Arial" w:eastAsia="Times New Roman" w:hAnsi="Arial" w:cs="Arial"/>
                <w:sz w:val="24"/>
                <w:szCs w:val="24"/>
                <w:lang w:val="en-US"/>
              </w:rPr>
              <w:tab/>
              <w:t>3,751,008</w:t>
            </w:r>
          </w:p>
          <w:p w:rsidR="00911ACB" w:rsidRDefault="00AC2ED2" w:rsidP="00911ACB">
            <w:pPr>
              <w:tabs>
                <w:tab w:val="right" w:pos="596"/>
                <w:tab w:val="right" w:pos="5557"/>
                <w:tab w:val="right" w:pos="7684"/>
                <w:tab w:val="right" w:pos="9668"/>
              </w:tabs>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Total Expenditure</w:t>
            </w:r>
            <w:r>
              <w:rPr>
                <w:rFonts w:ascii="Arial" w:eastAsia="Times New Roman" w:hAnsi="Arial" w:cs="Arial"/>
                <w:sz w:val="24"/>
                <w:szCs w:val="24"/>
                <w:lang w:val="en-US"/>
              </w:rPr>
              <w:tab/>
              <w:t>3,766,198</w:t>
            </w:r>
            <w:r>
              <w:rPr>
                <w:rFonts w:ascii="Arial" w:eastAsia="Times New Roman" w:hAnsi="Arial" w:cs="Arial"/>
                <w:sz w:val="24"/>
                <w:szCs w:val="24"/>
                <w:lang w:val="en-US"/>
              </w:rPr>
              <w:tab/>
              <w:t>3,877,834</w:t>
            </w:r>
            <w:r>
              <w:rPr>
                <w:rFonts w:ascii="Arial" w:eastAsia="Times New Roman" w:hAnsi="Arial" w:cs="Arial"/>
                <w:sz w:val="24"/>
                <w:szCs w:val="24"/>
                <w:lang w:val="en-US"/>
              </w:rPr>
              <w:tab/>
              <w:t>3,990,804</w:t>
            </w:r>
          </w:p>
          <w:p w:rsidR="00911ACB" w:rsidRDefault="00911ACB" w:rsidP="00911ACB">
            <w:pPr>
              <w:tabs>
                <w:tab w:val="right" w:pos="596"/>
                <w:tab w:val="right" w:pos="5557"/>
                <w:tab w:val="right" w:pos="7684"/>
                <w:tab w:val="right" w:pos="9668"/>
              </w:tabs>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In Year </w:t>
            </w:r>
            <w:r w:rsidR="00AC2ED2">
              <w:rPr>
                <w:rFonts w:ascii="Arial" w:eastAsia="Times New Roman" w:hAnsi="Arial" w:cs="Arial"/>
                <w:sz w:val="24"/>
                <w:szCs w:val="24"/>
                <w:lang w:val="en-US"/>
              </w:rPr>
              <w:t>Surplus/(Deficit)</w:t>
            </w:r>
            <w:r w:rsidR="00AC2ED2">
              <w:rPr>
                <w:rFonts w:ascii="Arial" w:eastAsia="Times New Roman" w:hAnsi="Arial" w:cs="Arial"/>
                <w:sz w:val="24"/>
                <w:szCs w:val="24"/>
                <w:lang w:val="en-US"/>
              </w:rPr>
              <w:tab/>
              <w:t>(69,012</w:t>
            </w:r>
            <w:r>
              <w:rPr>
                <w:rFonts w:ascii="Arial" w:eastAsia="Times New Roman" w:hAnsi="Arial" w:cs="Arial"/>
                <w:sz w:val="24"/>
                <w:szCs w:val="24"/>
                <w:lang w:val="en-US"/>
              </w:rPr>
              <w:t>)</w:t>
            </w:r>
            <w:r>
              <w:rPr>
                <w:rFonts w:ascii="Arial" w:eastAsia="Times New Roman" w:hAnsi="Arial" w:cs="Arial"/>
                <w:sz w:val="24"/>
                <w:szCs w:val="24"/>
                <w:lang w:val="en-US"/>
              </w:rPr>
              <w:tab/>
            </w:r>
            <w:r w:rsidR="00AC2ED2">
              <w:rPr>
                <w:rFonts w:ascii="Arial" w:eastAsia="Times New Roman" w:hAnsi="Arial" w:cs="Arial"/>
                <w:sz w:val="24"/>
                <w:szCs w:val="24"/>
                <w:lang w:val="en-US"/>
              </w:rPr>
              <w:t>(144,366)</w:t>
            </w:r>
            <w:r w:rsidR="00AC2ED2">
              <w:rPr>
                <w:rFonts w:ascii="Arial" w:eastAsia="Times New Roman" w:hAnsi="Arial" w:cs="Arial"/>
                <w:sz w:val="24"/>
                <w:szCs w:val="24"/>
                <w:lang w:val="en-US"/>
              </w:rPr>
              <w:tab/>
              <w:t>(239,795</w:t>
            </w:r>
            <w:r>
              <w:rPr>
                <w:rFonts w:ascii="Arial" w:eastAsia="Times New Roman" w:hAnsi="Arial" w:cs="Arial"/>
                <w:sz w:val="24"/>
                <w:szCs w:val="24"/>
                <w:lang w:val="en-US"/>
              </w:rPr>
              <w:t>)</w:t>
            </w:r>
          </w:p>
          <w:p w:rsidR="00911ACB" w:rsidRDefault="00911ACB" w:rsidP="00911ACB">
            <w:pPr>
              <w:tabs>
                <w:tab w:val="right" w:pos="596"/>
                <w:tab w:val="right" w:pos="5557"/>
                <w:tab w:val="right" w:pos="7684"/>
                <w:tab w:val="right" w:pos="9668"/>
              </w:tabs>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Su</w:t>
            </w:r>
            <w:r w:rsidR="00AC2ED2">
              <w:rPr>
                <w:rFonts w:ascii="Arial" w:eastAsia="Times New Roman" w:hAnsi="Arial" w:cs="Arial"/>
                <w:sz w:val="24"/>
                <w:szCs w:val="24"/>
                <w:lang w:val="en-US"/>
              </w:rPr>
              <w:t>rplus/(Deficit) b/fwd</w:t>
            </w:r>
            <w:r w:rsidR="00AC2ED2">
              <w:rPr>
                <w:rFonts w:ascii="Arial" w:eastAsia="Times New Roman" w:hAnsi="Arial" w:cs="Arial"/>
                <w:sz w:val="24"/>
                <w:szCs w:val="24"/>
                <w:lang w:val="en-US"/>
              </w:rPr>
              <w:tab/>
              <w:t>114,500</w:t>
            </w:r>
            <w:r w:rsidR="00AC2ED2">
              <w:rPr>
                <w:rFonts w:ascii="Arial" w:eastAsia="Times New Roman" w:hAnsi="Arial" w:cs="Arial"/>
                <w:sz w:val="24"/>
                <w:szCs w:val="24"/>
                <w:lang w:val="en-US"/>
              </w:rPr>
              <w:tab/>
              <w:t>45,488</w:t>
            </w:r>
            <w:r w:rsidR="00AC2ED2">
              <w:rPr>
                <w:rFonts w:ascii="Arial" w:eastAsia="Times New Roman" w:hAnsi="Arial" w:cs="Arial"/>
                <w:sz w:val="24"/>
                <w:szCs w:val="24"/>
                <w:lang w:val="en-US"/>
              </w:rPr>
              <w:tab/>
              <w:t>(98,878</w:t>
            </w:r>
            <w:r>
              <w:rPr>
                <w:rFonts w:ascii="Arial" w:eastAsia="Times New Roman" w:hAnsi="Arial" w:cs="Arial"/>
                <w:sz w:val="24"/>
                <w:szCs w:val="24"/>
                <w:lang w:val="en-US"/>
              </w:rPr>
              <w:t>)</w:t>
            </w:r>
          </w:p>
          <w:p w:rsidR="00253682" w:rsidRDefault="00911ACB" w:rsidP="00911ACB">
            <w:pPr>
              <w:tabs>
                <w:tab w:val="right" w:pos="596"/>
                <w:tab w:val="right" w:pos="5557"/>
                <w:tab w:val="right" w:pos="7684"/>
                <w:tab w:val="right" w:pos="9668"/>
              </w:tabs>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Cumulative Surplus / (Deficit) c/fwd</w:t>
            </w:r>
            <w:r w:rsidR="00253682">
              <w:rPr>
                <w:rFonts w:ascii="Arial" w:eastAsia="Times New Roman" w:hAnsi="Arial" w:cs="Arial"/>
                <w:sz w:val="24"/>
                <w:szCs w:val="24"/>
                <w:lang w:val="en-US"/>
              </w:rPr>
              <w:tab/>
            </w:r>
            <w:r w:rsidR="00AC2ED2">
              <w:rPr>
                <w:rFonts w:ascii="Arial" w:eastAsia="Times New Roman" w:hAnsi="Arial" w:cs="Arial"/>
                <w:sz w:val="24"/>
                <w:szCs w:val="24"/>
                <w:lang w:val="en-US"/>
              </w:rPr>
              <w:t>45,488</w:t>
            </w:r>
            <w:r w:rsidR="00AC2ED2">
              <w:rPr>
                <w:rFonts w:ascii="Arial" w:eastAsia="Times New Roman" w:hAnsi="Arial" w:cs="Arial"/>
                <w:sz w:val="24"/>
                <w:szCs w:val="24"/>
                <w:lang w:val="en-US"/>
              </w:rPr>
              <w:tab/>
              <w:t>(98,878)</w:t>
            </w:r>
            <w:r w:rsidR="00AC2ED2">
              <w:rPr>
                <w:rFonts w:ascii="Arial" w:eastAsia="Times New Roman" w:hAnsi="Arial" w:cs="Arial"/>
                <w:sz w:val="24"/>
                <w:szCs w:val="24"/>
                <w:lang w:val="en-US"/>
              </w:rPr>
              <w:tab/>
              <w:t>(338,674</w:t>
            </w:r>
            <w:r>
              <w:rPr>
                <w:rFonts w:ascii="Arial" w:eastAsia="Times New Roman" w:hAnsi="Arial" w:cs="Arial"/>
                <w:sz w:val="24"/>
                <w:szCs w:val="24"/>
                <w:lang w:val="en-US"/>
              </w:rPr>
              <w:t>)</w:t>
            </w:r>
          </w:p>
          <w:p w:rsidR="00C965F3" w:rsidRDefault="00C965F3" w:rsidP="00911ACB">
            <w:pPr>
              <w:tabs>
                <w:tab w:val="right" w:pos="596"/>
                <w:tab w:val="right" w:pos="5557"/>
                <w:tab w:val="right" w:pos="7684"/>
                <w:tab w:val="right" w:pos="9668"/>
              </w:tabs>
              <w:spacing w:after="0" w:line="240" w:lineRule="auto"/>
              <w:rPr>
                <w:rFonts w:ascii="Arial" w:eastAsia="Times New Roman" w:hAnsi="Arial" w:cs="Arial"/>
                <w:sz w:val="24"/>
                <w:szCs w:val="24"/>
                <w:lang w:val="en-US"/>
              </w:rPr>
            </w:pPr>
          </w:p>
          <w:p w:rsidR="00AC2ED2" w:rsidRDefault="00AC2ED2" w:rsidP="00911ACB">
            <w:pPr>
              <w:tabs>
                <w:tab w:val="right" w:pos="596"/>
                <w:tab w:val="right" w:pos="5557"/>
                <w:tab w:val="right" w:pos="7684"/>
                <w:tab w:val="right" w:pos="9668"/>
              </w:tabs>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The 3 year fore</w:t>
            </w:r>
            <w:r w:rsidR="00226213">
              <w:rPr>
                <w:rFonts w:ascii="Arial" w:eastAsia="Times New Roman" w:hAnsi="Arial" w:cs="Arial"/>
                <w:sz w:val="24"/>
                <w:szCs w:val="24"/>
                <w:lang w:val="en-US"/>
              </w:rPr>
              <w:t>cast is difficult to predict as</w:t>
            </w:r>
            <w:r>
              <w:rPr>
                <w:rFonts w:ascii="Arial" w:eastAsia="Times New Roman" w:hAnsi="Arial" w:cs="Arial"/>
                <w:sz w:val="24"/>
                <w:szCs w:val="24"/>
                <w:lang w:val="en-US"/>
              </w:rPr>
              <w:t xml:space="preserve"> this is changing constantly.  The carry forward figure is decreasing and currently, the carry forward figure is not going to be sufficient to balance next year.  There is funds within a cost centre that won’t be fully spent, however, it is not certain what the final figure will be.  </w:t>
            </w:r>
          </w:p>
          <w:p w:rsidR="00AC2ED2" w:rsidRDefault="00AC2ED2" w:rsidP="00911ACB">
            <w:pPr>
              <w:tabs>
                <w:tab w:val="right" w:pos="596"/>
                <w:tab w:val="right" w:pos="5557"/>
                <w:tab w:val="right" w:pos="7684"/>
                <w:tab w:val="right" w:pos="9668"/>
              </w:tabs>
              <w:spacing w:after="0" w:line="240" w:lineRule="auto"/>
              <w:rPr>
                <w:rFonts w:ascii="Arial" w:eastAsia="Times New Roman" w:hAnsi="Arial" w:cs="Arial"/>
                <w:sz w:val="24"/>
                <w:szCs w:val="24"/>
                <w:lang w:val="en-US"/>
              </w:rPr>
            </w:pPr>
          </w:p>
          <w:p w:rsidR="00AC2ED2" w:rsidRDefault="00AC2ED2" w:rsidP="00911ACB">
            <w:pPr>
              <w:tabs>
                <w:tab w:val="right" w:pos="596"/>
                <w:tab w:val="right" w:pos="5557"/>
                <w:tab w:val="right" w:pos="7684"/>
                <w:tab w:val="right" w:pos="9668"/>
              </w:tabs>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Next year’s budget setting needs to be considered.  Schools are not able to set a deficit budget without meeting with the Local Authority.  In the new year the school will have to provide the Local Authority with budget information and possibly implement a recovery plan.</w:t>
            </w:r>
          </w:p>
          <w:p w:rsidR="00AC4CC5" w:rsidRDefault="00AC4CC5" w:rsidP="00911ACB">
            <w:pPr>
              <w:tabs>
                <w:tab w:val="right" w:pos="596"/>
                <w:tab w:val="right" w:pos="5557"/>
                <w:tab w:val="right" w:pos="7684"/>
                <w:tab w:val="right" w:pos="9668"/>
              </w:tabs>
              <w:spacing w:after="0" w:line="240" w:lineRule="auto"/>
              <w:rPr>
                <w:rFonts w:ascii="Arial" w:eastAsia="Times New Roman" w:hAnsi="Arial" w:cs="Arial"/>
                <w:sz w:val="24"/>
                <w:szCs w:val="24"/>
                <w:lang w:val="en-US"/>
              </w:rPr>
            </w:pPr>
          </w:p>
          <w:p w:rsidR="00AC4CC5" w:rsidRDefault="00AC4CC5" w:rsidP="00911ACB">
            <w:pPr>
              <w:tabs>
                <w:tab w:val="right" w:pos="596"/>
                <w:tab w:val="right" w:pos="5557"/>
                <w:tab w:val="right" w:pos="7684"/>
                <w:tab w:val="right" w:pos="9668"/>
              </w:tabs>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It was noted that the school woul</w:t>
            </w:r>
            <w:r w:rsidR="00226213">
              <w:rPr>
                <w:rFonts w:ascii="Arial" w:eastAsia="Times New Roman" w:hAnsi="Arial" w:cs="Arial"/>
                <w:sz w:val="24"/>
                <w:szCs w:val="24"/>
                <w:lang w:val="en-US"/>
              </w:rPr>
              <w:t>d be in a far worse position had</w:t>
            </w:r>
            <w:r>
              <w:rPr>
                <w:rFonts w:ascii="Arial" w:eastAsia="Times New Roman" w:hAnsi="Arial" w:cs="Arial"/>
                <w:sz w:val="24"/>
                <w:szCs w:val="24"/>
                <w:lang w:val="en-US"/>
              </w:rPr>
              <w:t xml:space="preserve"> the school academised. </w:t>
            </w:r>
          </w:p>
          <w:p w:rsidR="00AC2ED2" w:rsidRDefault="00AC2ED2" w:rsidP="00911ACB">
            <w:pPr>
              <w:tabs>
                <w:tab w:val="right" w:pos="596"/>
                <w:tab w:val="right" w:pos="5557"/>
                <w:tab w:val="right" w:pos="7684"/>
                <w:tab w:val="right" w:pos="9668"/>
              </w:tabs>
              <w:spacing w:after="0" w:line="240" w:lineRule="auto"/>
              <w:rPr>
                <w:rFonts w:ascii="Arial" w:eastAsia="Times New Roman" w:hAnsi="Arial" w:cs="Arial"/>
                <w:sz w:val="24"/>
                <w:szCs w:val="24"/>
                <w:lang w:val="en-US"/>
              </w:rPr>
            </w:pPr>
          </w:p>
          <w:p w:rsidR="00CD6079" w:rsidRDefault="00CD6079" w:rsidP="00911ACB">
            <w:pPr>
              <w:tabs>
                <w:tab w:val="right" w:pos="596"/>
                <w:tab w:val="right" w:pos="5557"/>
                <w:tab w:val="right" w:pos="7684"/>
                <w:tab w:val="right" w:pos="9668"/>
              </w:tabs>
              <w:spacing w:after="0" w:line="240" w:lineRule="auto"/>
              <w:rPr>
                <w:rFonts w:ascii="Arial" w:eastAsia="Times New Roman" w:hAnsi="Arial" w:cs="Arial"/>
                <w:sz w:val="24"/>
                <w:szCs w:val="24"/>
                <w:lang w:val="en-US"/>
              </w:rPr>
            </w:pPr>
            <w:r>
              <w:rPr>
                <w:rFonts w:ascii="Arial" w:eastAsia="Times New Roman" w:hAnsi="Arial" w:cs="Arial"/>
                <w:i/>
                <w:sz w:val="24"/>
                <w:szCs w:val="24"/>
                <w:lang w:val="en-US"/>
              </w:rPr>
              <w:t>Q: At the end of last year the carry forward was more than expected.  Is it likely to be the same this year?</w:t>
            </w:r>
          </w:p>
          <w:p w:rsidR="00CD6079" w:rsidRDefault="00CD6079" w:rsidP="00911ACB">
            <w:pPr>
              <w:tabs>
                <w:tab w:val="right" w:pos="596"/>
                <w:tab w:val="right" w:pos="5557"/>
                <w:tab w:val="right" w:pos="7684"/>
                <w:tab w:val="right" w:pos="9668"/>
              </w:tabs>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It is difficult to predict.  The Period 9 budget monitoring will provide a clearer picture.</w:t>
            </w:r>
          </w:p>
          <w:p w:rsidR="00CD6079" w:rsidRDefault="00CD6079" w:rsidP="00911ACB">
            <w:pPr>
              <w:tabs>
                <w:tab w:val="right" w:pos="596"/>
                <w:tab w:val="right" w:pos="5557"/>
                <w:tab w:val="right" w:pos="7684"/>
                <w:tab w:val="right" w:pos="9668"/>
              </w:tabs>
              <w:spacing w:after="0" w:line="240" w:lineRule="auto"/>
              <w:rPr>
                <w:rFonts w:ascii="Arial" w:eastAsia="Times New Roman" w:hAnsi="Arial" w:cs="Arial"/>
                <w:sz w:val="24"/>
                <w:szCs w:val="24"/>
                <w:lang w:val="en-US"/>
              </w:rPr>
            </w:pPr>
          </w:p>
          <w:p w:rsidR="00CD6079" w:rsidRDefault="00CD6079" w:rsidP="00911ACB">
            <w:pPr>
              <w:tabs>
                <w:tab w:val="right" w:pos="596"/>
                <w:tab w:val="right" w:pos="5557"/>
                <w:tab w:val="right" w:pos="7684"/>
                <w:tab w:val="right" w:pos="9668"/>
              </w:tabs>
              <w:spacing w:after="0" w:line="240" w:lineRule="auto"/>
              <w:rPr>
                <w:rFonts w:ascii="Arial" w:eastAsia="Times New Roman" w:hAnsi="Arial" w:cs="Arial"/>
                <w:sz w:val="24"/>
                <w:szCs w:val="24"/>
                <w:lang w:val="en-US"/>
              </w:rPr>
            </w:pPr>
            <w:r>
              <w:rPr>
                <w:rFonts w:ascii="Arial" w:eastAsia="Times New Roman" w:hAnsi="Arial" w:cs="Arial"/>
                <w:i/>
                <w:sz w:val="24"/>
                <w:szCs w:val="24"/>
                <w:lang w:val="en-US"/>
              </w:rPr>
              <w:t>Q: What are the next steps?</w:t>
            </w:r>
          </w:p>
          <w:p w:rsidR="00CD6079" w:rsidRDefault="00CD6079" w:rsidP="00911ACB">
            <w:pPr>
              <w:tabs>
                <w:tab w:val="right" w:pos="596"/>
                <w:tab w:val="right" w:pos="5557"/>
                <w:tab w:val="right" w:pos="7684"/>
                <w:tab w:val="right" w:pos="9668"/>
              </w:tabs>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The school needs to consider where savings can be made, which will be staffing in the first instance.  Part of the recovery plan may include lettings and out of school club.  It was agreed the HT, DHT and SBM will consider savings scenarios and present these at the next Resources meeting in January.</w:t>
            </w:r>
          </w:p>
          <w:p w:rsidR="00CD6079" w:rsidRDefault="00CD6079" w:rsidP="00911ACB">
            <w:pPr>
              <w:tabs>
                <w:tab w:val="right" w:pos="596"/>
                <w:tab w:val="right" w:pos="5557"/>
                <w:tab w:val="right" w:pos="7684"/>
                <w:tab w:val="right" w:pos="9668"/>
              </w:tabs>
              <w:spacing w:after="0" w:line="240" w:lineRule="auto"/>
              <w:rPr>
                <w:rFonts w:ascii="Arial" w:eastAsia="Times New Roman" w:hAnsi="Arial" w:cs="Arial"/>
                <w:sz w:val="24"/>
                <w:szCs w:val="24"/>
                <w:lang w:val="en-US"/>
              </w:rPr>
            </w:pPr>
          </w:p>
          <w:p w:rsidR="00CD6079" w:rsidRDefault="00CD6079" w:rsidP="00911ACB">
            <w:pPr>
              <w:tabs>
                <w:tab w:val="right" w:pos="596"/>
                <w:tab w:val="right" w:pos="5557"/>
                <w:tab w:val="right" w:pos="7684"/>
                <w:tab w:val="right" w:pos="9668"/>
              </w:tabs>
              <w:spacing w:after="0" w:line="240" w:lineRule="auto"/>
              <w:rPr>
                <w:rFonts w:ascii="Arial" w:eastAsia="Times New Roman" w:hAnsi="Arial" w:cs="Arial"/>
                <w:sz w:val="24"/>
                <w:szCs w:val="24"/>
                <w:lang w:val="en-US"/>
              </w:rPr>
            </w:pPr>
            <w:r>
              <w:rPr>
                <w:rFonts w:ascii="Arial" w:eastAsia="Times New Roman" w:hAnsi="Arial" w:cs="Arial"/>
                <w:i/>
                <w:sz w:val="24"/>
                <w:szCs w:val="24"/>
                <w:lang w:val="en-US"/>
              </w:rPr>
              <w:t>Q: In respect of additional grants for schools (I18)</w:t>
            </w:r>
            <w:r w:rsidR="00AC4CC5">
              <w:rPr>
                <w:rFonts w:ascii="Arial" w:eastAsia="Times New Roman" w:hAnsi="Arial" w:cs="Arial"/>
                <w:i/>
                <w:sz w:val="24"/>
                <w:szCs w:val="24"/>
                <w:lang w:val="en-US"/>
              </w:rPr>
              <w:t>, is it possible these grants will increase?</w:t>
            </w:r>
          </w:p>
          <w:p w:rsidR="00AC4CC5" w:rsidRDefault="00AC4CC5" w:rsidP="00911ACB">
            <w:pPr>
              <w:tabs>
                <w:tab w:val="right" w:pos="596"/>
                <w:tab w:val="right" w:pos="5557"/>
                <w:tab w:val="right" w:pos="7684"/>
                <w:tab w:val="right" w:pos="9668"/>
              </w:tabs>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This grant is inflated due to the Covid grant received and as far as the school is aware, this is a one off grant.  </w:t>
            </w:r>
          </w:p>
          <w:p w:rsidR="00AC4CC5" w:rsidRDefault="00AC4CC5" w:rsidP="00911ACB">
            <w:pPr>
              <w:tabs>
                <w:tab w:val="right" w:pos="596"/>
                <w:tab w:val="right" w:pos="5557"/>
                <w:tab w:val="right" w:pos="7684"/>
                <w:tab w:val="right" w:pos="9668"/>
              </w:tabs>
              <w:spacing w:after="0" w:line="240" w:lineRule="auto"/>
              <w:rPr>
                <w:rFonts w:ascii="Arial" w:eastAsia="Times New Roman" w:hAnsi="Arial" w:cs="Arial"/>
                <w:sz w:val="24"/>
                <w:szCs w:val="24"/>
                <w:lang w:val="en-US"/>
              </w:rPr>
            </w:pPr>
          </w:p>
          <w:p w:rsidR="00AC4CC5" w:rsidRDefault="00AC4CC5" w:rsidP="00911ACB">
            <w:pPr>
              <w:tabs>
                <w:tab w:val="right" w:pos="596"/>
                <w:tab w:val="right" w:pos="5557"/>
                <w:tab w:val="right" w:pos="7684"/>
                <w:tab w:val="right" w:pos="9668"/>
              </w:tabs>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The Local Authority flagged concerns with the 3 year budget forecasts last year and explanations of mitigation were provided.  It is likely the Local Authority will raise concerns again this year.</w:t>
            </w:r>
          </w:p>
          <w:p w:rsidR="00AC4CC5" w:rsidRDefault="00AC4CC5" w:rsidP="00911ACB">
            <w:pPr>
              <w:tabs>
                <w:tab w:val="right" w:pos="596"/>
                <w:tab w:val="right" w:pos="5557"/>
                <w:tab w:val="right" w:pos="7684"/>
                <w:tab w:val="right" w:pos="9668"/>
              </w:tabs>
              <w:spacing w:after="0" w:line="240" w:lineRule="auto"/>
              <w:rPr>
                <w:rFonts w:ascii="Arial" w:eastAsia="Times New Roman" w:hAnsi="Arial" w:cs="Arial"/>
                <w:sz w:val="24"/>
                <w:szCs w:val="24"/>
                <w:lang w:val="en-US"/>
              </w:rPr>
            </w:pPr>
          </w:p>
          <w:p w:rsidR="00AC4CC5" w:rsidRPr="00AC4CC5" w:rsidRDefault="00AC4CC5" w:rsidP="00911ACB">
            <w:pPr>
              <w:tabs>
                <w:tab w:val="right" w:pos="596"/>
                <w:tab w:val="right" w:pos="5557"/>
                <w:tab w:val="right" w:pos="7684"/>
                <w:tab w:val="right" w:pos="9668"/>
              </w:tabs>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The committee </w:t>
            </w:r>
            <w:r w:rsidR="00226213">
              <w:rPr>
                <w:rFonts w:ascii="Arial" w:eastAsia="Times New Roman" w:hAnsi="Arial" w:cs="Arial"/>
                <w:sz w:val="24"/>
                <w:szCs w:val="24"/>
                <w:lang w:val="en-US"/>
              </w:rPr>
              <w:t>noted</w:t>
            </w:r>
            <w:r>
              <w:rPr>
                <w:rFonts w:ascii="Arial" w:eastAsia="Times New Roman" w:hAnsi="Arial" w:cs="Arial"/>
                <w:sz w:val="24"/>
                <w:szCs w:val="24"/>
                <w:lang w:val="en-US"/>
              </w:rPr>
              <w:t xml:space="preserve"> the 3 year budget forecast.</w:t>
            </w:r>
          </w:p>
          <w:p w:rsidR="00AC2ED2" w:rsidRDefault="00AC2ED2" w:rsidP="00911ACB">
            <w:pPr>
              <w:tabs>
                <w:tab w:val="right" w:pos="596"/>
                <w:tab w:val="right" w:pos="5557"/>
                <w:tab w:val="right" w:pos="7684"/>
                <w:tab w:val="right" w:pos="9668"/>
              </w:tabs>
              <w:spacing w:after="0" w:line="240" w:lineRule="auto"/>
              <w:rPr>
                <w:rFonts w:ascii="Arial" w:eastAsia="Times New Roman" w:hAnsi="Arial" w:cs="Arial"/>
                <w:sz w:val="24"/>
                <w:szCs w:val="24"/>
                <w:lang w:val="en-US"/>
              </w:rPr>
            </w:pPr>
          </w:p>
          <w:p w:rsidR="005A4EE0" w:rsidRPr="00CA7913" w:rsidRDefault="00D33754" w:rsidP="005A4EE0">
            <w:pPr>
              <w:tabs>
                <w:tab w:val="left" w:pos="607"/>
              </w:tabs>
              <w:spacing w:after="0" w:line="240" w:lineRule="auto"/>
              <w:rPr>
                <w:rFonts w:ascii="Arial" w:eastAsia="Times New Roman" w:hAnsi="Arial" w:cs="Arial"/>
                <w:sz w:val="24"/>
                <w:szCs w:val="24"/>
                <w:u w:val="single"/>
                <w:lang w:val="en-US"/>
              </w:rPr>
            </w:pPr>
            <w:r>
              <w:rPr>
                <w:rFonts w:ascii="Arial" w:eastAsia="Times New Roman" w:hAnsi="Arial" w:cs="Arial"/>
                <w:sz w:val="24"/>
                <w:szCs w:val="24"/>
                <w:u w:val="single"/>
                <w:lang w:val="en-US"/>
              </w:rPr>
              <w:t>5.5</w:t>
            </w:r>
            <w:r w:rsidR="007F6854" w:rsidRPr="00CA7913">
              <w:rPr>
                <w:rFonts w:ascii="Arial" w:eastAsia="Times New Roman" w:hAnsi="Arial" w:cs="Arial"/>
                <w:sz w:val="24"/>
                <w:szCs w:val="24"/>
                <w:u w:val="single"/>
                <w:lang w:val="en-US"/>
              </w:rPr>
              <w:tab/>
            </w:r>
            <w:r>
              <w:rPr>
                <w:rFonts w:ascii="Arial" w:eastAsia="Times New Roman" w:hAnsi="Arial" w:cs="Arial"/>
                <w:sz w:val="24"/>
                <w:szCs w:val="24"/>
                <w:u w:val="single"/>
                <w:lang w:val="en-US"/>
              </w:rPr>
              <w:t>Cash flow forecast</w:t>
            </w:r>
          </w:p>
          <w:p w:rsidR="00D33754" w:rsidRDefault="00D33754" w:rsidP="00D33754">
            <w:pPr>
              <w:tabs>
                <w:tab w:val="left" w:pos="607"/>
              </w:tabs>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The Cash Flow forecast was circulated prior to the meeting.  It was noted all payments are positive and all income is positive.  Governors did not raise any concerns regarding cash flow.</w:t>
            </w:r>
          </w:p>
          <w:p w:rsidR="00D33754" w:rsidRDefault="00D33754" w:rsidP="00D33754">
            <w:pPr>
              <w:tabs>
                <w:tab w:val="left" w:pos="607"/>
              </w:tabs>
              <w:spacing w:after="0" w:line="240" w:lineRule="auto"/>
              <w:rPr>
                <w:rFonts w:ascii="Arial" w:eastAsia="Times New Roman" w:hAnsi="Arial" w:cs="Arial"/>
                <w:sz w:val="24"/>
                <w:szCs w:val="24"/>
                <w:lang w:val="en-US"/>
              </w:rPr>
            </w:pPr>
          </w:p>
          <w:p w:rsidR="00D33754" w:rsidRPr="00E6293F" w:rsidRDefault="00D33754" w:rsidP="00D33754">
            <w:pPr>
              <w:tabs>
                <w:tab w:val="left" w:pos="607"/>
              </w:tabs>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The </w:t>
            </w:r>
            <w:r w:rsidR="00AC4CC5">
              <w:rPr>
                <w:rFonts w:ascii="Arial" w:eastAsia="Times New Roman" w:hAnsi="Arial" w:cs="Arial"/>
                <w:sz w:val="24"/>
                <w:szCs w:val="24"/>
                <w:lang w:val="en-US"/>
              </w:rPr>
              <w:t>committee</w:t>
            </w:r>
            <w:r>
              <w:rPr>
                <w:rFonts w:ascii="Arial" w:eastAsia="Times New Roman" w:hAnsi="Arial" w:cs="Arial"/>
                <w:sz w:val="24"/>
                <w:szCs w:val="24"/>
                <w:lang w:val="en-US"/>
              </w:rPr>
              <w:t xml:space="preserve"> approved the Cash Flow Forecast.</w:t>
            </w:r>
          </w:p>
          <w:p w:rsidR="00D33754" w:rsidRDefault="00D33754" w:rsidP="005A4EE0">
            <w:pPr>
              <w:tabs>
                <w:tab w:val="left" w:pos="607"/>
              </w:tabs>
              <w:spacing w:after="0" w:line="240" w:lineRule="auto"/>
              <w:rPr>
                <w:rFonts w:ascii="Arial" w:eastAsia="Times New Roman" w:hAnsi="Arial" w:cs="Arial"/>
                <w:sz w:val="24"/>
                <w:szCs w:val="24"/>
                <w:lang w:val="en-US"/>
              </w:rPr>
            </w:pPr>
          </w:p>
          <w:p w:rsidR="00D33754" w:rsidRPr="00D33754" w:rsidRDefault="00D33754" w:rsidP="00D33754">
            <w:pPr>
              <w:tabs>
                <w:tab w:val="left" w:pos="607"/>
              </w:tabs>
              <w:spacing w:after="0" w:line="240" w:lineRule="auto"/>
              <w:rPr>
                <w:rFonts w:ascii="Arial" w:eastAsia="Times New Roman" w:hAnsi="Arial" w:cs="Arial"/>
                <w:sz w:val="24"/>
                <w:szCs w:val="24"/>
                <w:u w:val="single"/>
                <w:lang w:val="en-US"/>
              </w:rPr>
            </w:pPr>
            <w:r>
              <w:rPr>
                <w:rFonts w:ascii="Arial" w:eastAsia="Times New Roman" w:hAnsi="Arial" w:cs="Arial"/>
                <w:sz w:val="24"/>
                <w:szCs w:val="24"/>
                <w:u w:val="single"/>
                <w:lang w:val="en-US"/>
              </w:rPr>
              <w:t>5.6</w:t>
            </w:r>
            <w:r w:rsidRPr="00D33754">
              <w:rPr>
                <w:rFonts w:ascii="Arial" w:eastAsia="Times New Roman" w:hAnsi="Arial" w:cs="Arial"/>
                <w:sz w:val="24"/>
                <w:szCs w:val="24"/>
                <w:u w:val="single"/>
                <w:lang w:val="en-US"/>
              </w:rPr>
              <w:tab/>
              <w:t>Spending over £2,000</w:t>
            </w:r>
          </w:p>
          <w:p w:rsidR="00D33754" w:rsidRDefault="00CC029C" w:rsidP="00D33754">
            <w:pPr>
              <w:tabs>
                <w:tab w:val="left" w:pos="607"/>
              </w:tabs>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Governors </w:t>
            </w:r>
            <w:r w:rsidR="008B6690">
              <w:rPr>
                <w:rFonts w:ascii="Arial" w:eastAsia="Times New Roman" w:hAnsi="Arial" w:cs="Arial"/>
                <w:sz w:val="24"/>
                <w:szCs w:val="24"/>
                <w:lang w:val="en-US"/>
              </w:rPr>
              <w:t xml:space="preserve">received and </w:t>
            </w:r>
            <w:r>
              <w:rPr>
                <w:rFonts w:ascii="Arial" w:eastAsia="Times New Roman" w:hAnsi="Arial" w:cs="Arial"/>
                <w:sz w:val="24"/>
                <w:szCs w:val="24"/>
                <w:lang w:val="en-US"/>
              </w:rPr>
              <w:t>noted the</w:t>
            </w:r>
            <w:r w:rsidR="00D33754" w:rsidRPr="00D33754">
              <w:rPr>
                <w:rFonts w:ascii="Arial" w:eastAsia="Times New Roman" w:hAnsi="Arial" w:cs="Arial"/>
                <w:sz w:val="24"/>
                <w:szCs w:val="24"/>
                <w:lang w:val="en-US"/>
              </w:rPr>
              <w:t xml:space="preserve"> invoices over £2,000 </w:t>
            </w:r>
            <w:r>
              <w:rPr>
                <w:rFonts w:ascii="Arial" w:eastAsia="Times New Roman" w:hAnsi="Arial" w:cs="Arial"/>
                <w:sz w:val="24"/>
                <w:szCs w:val="24"/>
                <w:lang w:val="en-US"/>
              </w:rPr>
              <w:t>to Period 6</w:t>
            </w:r>
            <w:r w:rsidR="008B6690">
              <w:rPr>
                <w:rFonts w:ascii="Arial" w:eastAsia="Times New Roman" w:hAnsi="Arial" w:cs="Arial"/>
                <w:sz w:val="24"/>
                <w:szCs w:val="24"/>
                <w:lang w:val="en-US"/>
              </w:rPr>
              <w:t>.</w:t>
            </w:r>
          </w:p>
          <w:p w:rsidR="00CC029C" w:rsidRDefault="00CC029C" w:rsidP="00D33754">
            <w:pPr>
              <w:tabs>
                <w:tab w:val="left" w:pos="607"/>
              </w:tabs>
              <w:spacing w:after="0" w:line="240" w:lineRule="auto"/>
              <w:rPr>
                <w:rFonts w:ascii="Arial" w:eastAsia="Times New Roman" w:hAnsi="Arial" w:cs="Arial"/>
                <w:sz w:val="24"/>
                <w:szCs w:val="24"/>
                <w:lang w:val="en-US"/>
              </w:rPr>
            </w:pPr>
          </w:p>
          <w:p w:rsidR="008B6690" w:rsidRDefault="008B6690" w:rsidP="00D33754">
            <w:pPr>
              <w:tabs>
                <w:tab w:val="left" w:pos="607"/>
              </w:tabs>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With regard to Robert Jones (decorating), the original quote was for over £5,000.  However, this changed to an hourly rate and resulted in a lower figure.</w:t>
            </w:r>
          </w:p>
          <w:p w:rsidR="008B6690" w:rsidRDefault="008B6690" w:rsidP="00D33754">
            <w:pPr>
              <w:tabs>
                <w:tab w:val="left" w:pos="607"/>
              </w:tabs>
              <w:spacing w:after="0" w:line="240" w:lineRule="auto"/>
              <w:rPr>
                <w:rFonts w:ascii="Arial" w:eastAsia="Times New Roman" w:hAnsi="Arial" w:cs="Arial"/>
                <w:sz w:val="24"/>
                <w:szCs w:val="24"/>
                <w:lang w:val="en-US"/>
              </w:rPr>
            </w:pPr>
          </w:p>
          <w:p w:rsidR="008B6690" w:rsidRDefault="008B6690" w:rsidP="00D33754">
            <w:pPr>
              <w:tabs>
                <w:tab w:val="left" w:pos="607"/>
              </w:tabs>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MCRactive relates to swimming sessions for the summer term 2020.</w:t>
            </w:r>
          </w:p>
          <w:p w:rsidR="008B6690" w:rsidRDefault="008B6690" w:rsidP="00D33754">
            <w:pPr>
              <w:tabs>
                <w:tab w:val="left" w:pos="607"/>
              </w:tabs>
              <w:spacing w:after="0" w:line="240" w:lineRule="auto"/>
              <w:rPr>
                <w:rFonts w:ascii="Arial" w:eastAsia="Times New Roman" w:hAnsi="Arial" w:cs="Arial"/>
                <w:sz w:val="24"/>
                <w:szCs w:val="24"/>
                <w:lang w:val="en-US"/>
              </w:rPr>
            </w:pPr>
          </w:p>
          <w:p w:rsidR="008B6690" w:rsidRDefault="008B6690" w:rsidP="00D33754">
            <w:pPr>
              <w:tabs>
                <w:tab w:val="left" w:pos="607"/>
              </w:tabs>
              <w:spacing w:after="0" w:line="240" w:lineRule="auto"/>
              <w:rPr>
                <w:rFonts w:ascii="Arial" w:eastAsia="Times New Roman" w:hAnsi="Arial" w:cs="Arial"/>
                <w:sz w:val="24"/>
                <w:szCs w:val="24"/>
                <w:lang w:val="en-US"/>
              </w:rPr>
            </w:pPr>
            <w:r>
              <w:rPr>
                <w:rFonts w:ascii="Arial" w:eastAsia="Times New Roman" w:hAnsi="Arial" w:cs="Arial"/>
                <w:i/>
                <w:sz w:val="24"/>
                <w:szCs w:val="24"/>
                <w:lang w:val="en-US"/>
              </w:rPr>
              <w:t>Q: Were these amounts budgeted for?</w:t>
            </w:r>
          </w:p>
          <w:p w:rsidR="008B6690" w:rsidRPr="008B6690" w:rsidRDefault="008B6690" w:rsidP="00D33754">
            <w:pPr>
              <w:tabs>
                <w:tab w:val="left" w:pos="607"/>
              </w:tabs>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Yes.</w:t>
            </w:r>
          </w:p>
          <w:p w:rsidR="006C5211" w:rsidRDefault="006C5211" w:rsidP="00D33754">
            <w:pPr>
              <w:tabs>
                <w:tab w:val="left" w:pos="607"/>
              </w:tabs>
              <w:spacing w:after="0" w:line="240" w:lineRule="auto"/>
              <w:rPr>
                <w:rFonts w:ascii="Arial" w:eastAsia="Times New Roman" w:hAnsi="Arial" w:cs="Arial"/>
                <w:sz w:val="24"/>
                <w:szCs w:val="24"/>
                <w:lang w:val="en-US"/>
              </w:rPr>
            </w:pPr>
          </w:p>
          <w:p w:rsidR="006C5211" w:rsidRPr="004372D9" w:rsidRDefault="006C5211" w:rsidP="00D33754">
            <w:pPr>
              <w:tabs>
                <w:tab w:val="left" w:pos="607"/>
              </w:tabs>
              <w:spacing w:after="0" w:line="240" w:lineRule="auto"/>
              <w:rPr>
                <w:rFonts w:ascii="Arial" w:eastAsia="Times New Roman" w:hAnsi="Arial" w:cs="Arial"/>
                <w:sz w:val="24"/>
                <w:szCs w:val="24"/>
                <w:lang w:val="en-US"/>
              </w:rPr>
            </w:pPr>
            <w:r w:rsidRPr="006C5211">
              <w:rPr>
                <w:rFonts w:ascii="Arial" w:eastAsia="Times New Roman" w:hAnsi="Arial" w:cs="Arial"/>
                <w:sz w:val="24"/>
                <w:szCs w:val="24"/>
                <w:lang w:val="en-US"/>
              </w:rPr>
              <w:t>The Resource Committee approved the</w:t>
            </w:r>
            <w:r>
              <w:rPr>
                <w:rFonts w:ascii="Arial" w:eastAsia="Times New Roman" w:hAnsi="Arial" w:cs="Arial"/>
                <w:sz w:val="24"/>
                <w:szCs w:val="24"/>
                <w:lang w:val="en-US"/>
              </w:rPr>
              <w:t xml:space="preserve"> s</w:t>
            </w:r>
            <w:r w:rsidRPr="006C5211">
              <w:rPr>
                <w:rFonts w:ascii="Arial" w:eastAsia="Times New Roman" w:hAnsi="Arial" w:cs="Arial"/>
                <w:sz w:val="24"/>
                <w:szCs w:val="24"/>
                <w:lang w:val="en-US"/>
              </w:rPr>
              <w:t>pending over £2,000</w:t>
            </w:r>
            <w:r>
              <w:rPr>
                <w:rFonts w:ascii="Arial" w:eastAsia="Times New Roman" w:hAnsi="Arial" w:cs="Arial"/>
                <w:sz w:val="24"/>
                <w:szCs w:val="24"/>
                <w:lang w:val="en-US"/>
              </w:rPr>
              <w:t>.</w:t>
            </w:r>
          </w:p>
          <w:p w:rsidR="00D33754" w:rsidRDefault="00D33754" w:rsidP="00D33754">
            <w:pPr>
              <w:tabs>
                <w:tab w:val="left" w:pos="607"/>
              </w:tabs>
              <w:spacing w:after="0" w:line="240" w:lineRule="auto"/>
              <w:rPr>
                <w:rFonts w:ascii="Arial" w:eastAsia="Times New Roman" w:hAnsi="Arial" w:cs="Arial"/>
                <w:sz w:val="24"/>
                <w:szCs w:val="24"/>
                <w:lang w:val="en-US"/>
              </w:rPr>
            </w:pPr>
          </w:p>
          <w:p w:rsidR="00D33754" w:rsidRPr="00CA7913" w:rsidRDefault="00D33754" w:rsidP="00D33754">
            <w:pPr>
              <w:tabs>
                <w:tab w:val="left" w:pos="607"/>
              </w:tabs>
              <w:spacing w:after="0" w:line="240" w:lineRule="auto"/>
              <w:rPr>
                <w:rFonts w:ascii="Arial" w:eastAsia="Times New Roman" w:hAnsi="Arial" w:cs="Arial"/>
                <w:sz w:val="24"/>
                <w:szCs w:val="24"/>
                <w:u w:val="single"/>
                <w:lang w:val="en-US"/>
              </w:rPr>
            </w:pPr>
            <w:r>
              <w:rPr>
                <w:rFonts w:ascii="Arial" w:eastAsia="Times New Roman" w:hAnsi="Arial" w:cs="Arial"/>
                <w:sz w:val="24"/>
                <w:szCs w:val="24"/>
                <w:u w:val="single"/>
                <w:lang w:val="en-US"/>
              </w:rPr>
              <w:t>5.7</w:t>
            </w:r>
            <w:r w:rsidRPr="00CA7913">
              <w:rPr>
                <w:rFonts w:ascii="Arial" w:eastAsia="Times New Roman" w:hAnsi="Arial" w:cs="Arial"/>
                <w:sz w:val="24"/>
                <w:szCs w:val="24"/>
                <w:u w:val="single"/>
                <w:lang w:val="en-US"/>
              </w:rPr>
              <w:tab/>
            </w:r>
            <w:r>
              <w:rPr>
                <w:rFonts w:ascii="Arial" w:eastAsia="Times New Roman" w:hAnsi="Arial" w:cs="Arial"/>
                <w:sz w:val="24"/>
                <w:szCs w:val="24"/>
                <w:u w:val="single"/>
                <w:lang w:val="en-US"/>
              </w:rPr>
              <w:t>Premises, Health and Safety update</w:t>
            </w:r>
          </w:p>
          <w:p w:rsidR="00D33754" w:rsidRDefault="005B72D7" w:rsidP="00D33754">
            <w:pPr>
              <w:tabs>
                <w:tab w:val="left" w:pos="607"/>
              </w:tabs>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This </w:t>
            </w:r>
            <w:r w:rsidR="008B6690">
              <w:rPr>
                <w:rFonts w:ascii="Arial" w:eastAsia="Times New Roman" w:hAnsi="Arial" w:cs="Arial"/>
                <w:sz w:val="24"/>
                <w:szCs w:val="24"/>
                <w:lang w:val="en-US"/>
              </w:rPr>
              <w:t>is included in the SBM’s report.  No issues were raised.</w:t>
            </w:r>
          </w:p>
          <w:p w:rsidR="007F6854" w:rsidRDefault="007F6854" w:rsidP="005A4EE0">
            <w:pPr>
              <w:tabs>
                <w:tab w:val="left" w:pos="607"/>
              </w:tabs>
              <w:spacing w:after="0" w:line="240" w:lineRule="auto"/>
              <w:rPr>
                <w:rFonts w:ascii="Arial" w:eastAsia="Times New Roman" w:hAnsi="Arial" w:cs="Arial"/>
                <w:sz w:val="24"/>
                <w:szCs w:val="24"/>
                <w:lang w:val="en-US"/>
              </w:rPr>
            </w:pPr>
          </w:p>
          <w:p w:rsidR="007F6854" w:rsidRDefault="00D33754" w:rsidP="005A4EE0">
            <w:pPr>
              <w:tabs>
                <w:tab w:val="left" w:pos="607"/>
              </w:tabs>
              <w:spacing w:after="0" w:line="240" w:lineRule="auto"/>
              <w:rPr>
                <w:rFonts w:ascii="Arial" w:eastAsia="Times New Roman" w:hAnsi="Arial" w:cs="Arial"/>
                <w:sz w:val="24"/>
                <w:szCs w:val="24"/>
                <w:u w:val="single"/>
                <w:lang w:val="en-US"/>
              </w:rPr>
            </w:pPr>
            <w:r>
              <w:rPr>
                <w:rFonts w:ascii="Arial" w:eastAsia="Times New Roman" w:hAnsi="Arial" w:cs="Arial"/>
                <w:sz w:val="24"/>
                <w:szCs w:val="24"/>
                <w:u w:val="single"/>
                <w:lang w:val="en-US"/>
              </w:rPr>
              <w:t>5.8</w:t>
            </w:r>
            <w:r w:rsidR="007F6854" w:rsidRPr="00CA7913">
              <w:rPr>
                <w:rFonts w:ascii="Arial" w:eastAsia="Times New Roman" w:hAnsi="Arial" w:cs="Arial"/>
                <w:sz w:val="24"/>
                <w:szCs w:val="24"/>
                <w:u w:val="single"/>
                <w:lang w:val="en-US"/>
              </w:rPr>
              <w:tab/>
              <w:t>Business Manager Report</w:t>
            </w:r>
          </w:p>
          <w:p w:rsidR="00F1170B" w:rsidRDefault="008B6690" w:rsidP="00D33754">
            <w:pPr>
              <w:tabs>
                <w:tab w:val="left" w:pos="607"/>
              </w:tabs>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The Business Manager Report was circulated in advance of the meeting.  </w:t>
            </w:r>
            <w:r w:rsidR="00F237ED">
              <w:rPr>
                <w:rFonts w:ascii="Arial" w:eastAsia="Times New Roman" w:hAnsi="Arial" w:cs="Arial"/>
                <w:sz w:val="24"/>
                <w:szCs w:val="24"/>
                <w:lang w:val="en-US"/>
              </w:rPr>
              <w:t>The SBM invited questions from the committee.</w:t>
            </w:r>
          </w:p>
          <w:p w:rsidR="008B6690" w:rsidRDefault="008B6690" w:rsidP="00D33754">
            <w:pPr>
              <w:tabs>
                <w:tab w:val="left" w:pos="607"/>
              </w:tabs>
              <w:spacing w:after="0" w:line="240" w:lineRule="auto"/>
              <w:rPr>
                <w:rFonts w:ascii="Arial" w:eastAsia="Times New Roman" w:hAnsi="Arial" w:cs="Arial"/>
                <w:sz w:val="24"/>
                <w:szCs w:val="24"/>
                <w:lang w:val="en-US"/>
              </w:rPr>
            </w:pPr>
          </w:p>
          <w:p w:rsidR="008B6690" w:rsidRDefault="00F237ED" w:rsidP="00D33754">
            <w:pPr>
              <w:tabs>
                <w:tab w:val="left" w:pos="607"/>
              </w:tabs>
              <w:spacing w:after="0" w:line="240" w:lineRule="auto"/>
              <w:rPr>
                <w:rFonts w:ascii="Arial" w:eastAsia="Times New Roman" w:hAnsi="Arial" w:cs="Arial"/>
                <w:sz w:val="24"/>
                <w:szCs w:val="24"/>
                <w:lang w:val="en-US"/>
              </w:rPr>
            </w:pPr>
            <w:r>
              <w:rPr>
                <w:rFonts w:ascii="Arial" w:eastAsia="Times New Roman" w:hAnsi="Arial" w:cs="Arial"/>
                <w:i/>
                <w:sz w:val="24"/>
                <w:szCs w:val="24"/>
                <w:lang w:val="en-US"/>
              </w:rPr>
              <w:t>Q: How are catch up funds being spent?</w:t>
            </w:r>
          </w:p>
          <w:p w:rsidR="00F237ED" w:rsidRDefault="00511087" w:rsidP="00D33754">
            <w:pPr>
              <w:tabs>
                <w:tab w:val="left" w:pos="607"/>
              </w:tabs>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A decision has not yet been made.  A plan will be devised once the school is past the survival stage.</w:t>
            </w:r>
          </w:p>
          <w:p w:rsidR="00511087" w:rsidRDefault="00511087" w:rsidP="00D33754">
            <w:pPr>
              <w:tabs>
                <w:tab w:val="left" w:pos="607"/>
              </w:tabs>
              <w:spacing w:after="0" w:line="240" w:lineRule="auto"/>
              <w:rPr>
                <w:rFonts w:ascii="Arial" w:eastAsia="Times New Roman" w:hAnsi="Arial" w:cs="Arial"/>
                <w:sz w:val="24"/>
                <w:szCs w:val="24"/>
                <w:lang w:val="en-US"/>
              </w:rPr>
            </w:pPr>
          </w:p>
          <w:p w:rsidR="00511087" w:rsidRDefault="00511087" w:rsidP="00D33754">
            <w:pPr>
              <w:tabs>
                <w:tab w:val="left" w:pos="607"/>
              </w:tabs>
              <w:spacing w:after="0" w:line="240" w:lineRule="auto"/>
              <w:rPr>
                <w:rFonts w:ascii="Arial" w:eastAsia="Times New Roman" w:hAnsi="Arial" w:cs="Arial"/>
                <w:sz w:val="24"/>
                <w:szCs w:val="24"/>
                <w:lang w:val="en-US"/>
              </w:rPr>
            </w:pPr>
            <w:r>
              <w:rPr>
                <w:rFonts w:ascii="Arial" w:eastAsia="Times New Roman" w:hAnsi="Arial" w:cs="Arial"/>
                <w:i/>
                <w:sz w:val="24"/>
                <w:szCs w:val="24"/>
                <w:lang w:val="en-US"/>
              </w:rPr>
              <w:t>Q: Are there restrictions to what this can be spent on?</w:t>
            </w:r>
          </w:p>
          <w:p w:rsidR="00511087" w:rsidRDefault="00511087" w:rsidP="00D33754">
            <w:pPr>
              <w:tabs>
                <w:tab w:val="left" w:pos="607"/>
              </w:tabs>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It has been </w:t>
            </w:r>
            <w:r w:rsidR="00351A43">
              <w:rPr>
                <w:rFonts w:ascii="Arial" w:eastAsia="Times New Roman" w:hAnsi="Arial" w:cs="Arial"/>
                <w:sz w:val="24"/>
                <w:szCs w:val="24"/>
                <w:lang w:val="en-US"/>
              </w:rPr>
              <w:t>ring-fenced</w:t>
            </w:r>
            <w:r>
              <w:rPr>
                <w:rFonts w:ascii="Arial" w:eastAsia="Times New Roman" w:hAnsi="Arial" w:cs="Arial"/>
                <w:sz w:val="24"/>
                <w:szCs w:val="24"/>
                <w:lang w:val="en-US"/>
              </w:rPr>
              <w:t xml:space="preserve"> to </w:t>
            </w:r>
            <w:r w:rsidR="00351A43">
              <w:rPr>
                <w:rFonts w:ascii="Arial" w:eastAsia="Times New Roman" w:hAnsi="Arial" w:cs="Arial"/>
                <w:sz w:val="24"/>
                <w:szCs w:val="24"/>
                <w:lang w:val="en-US"/>
              </w:rPr>
              <w:t>spend</w:t>
            </w:r>
            <w:r>
              <w:rPr>
                <w:rFonts w:ascii="Arial" w:eastAsia="Times New Roman" w:hAnsi="Arial" w:cs="Arial"/>
                <w:sz w:val="24"/>
                <w:szCs w:val="24"/>
                <w:lang w:val="en-US"/>
              </w:rPr>
              <w:t xml:space="preserve"> on particular items but this is not yet known.  It is likely to be spent on gaps in resources and provision.  The school would like to invest in reading resources to support catch up in th</w:t>
            </w:r>
            <w:r w:rsidR="00226213">
              <w:rPr>
                <w:rFonts w:ascii="Arial" w:eastAsia="Times New Roman" w:hAnsi="Arial" w:cs="Arial"/>
                <w:sz w:val="24"/>
                <w:szCs w:val="24"/>
                <w:lang w:val="en-US"/>
              </w:rPr>
              <w:t>is area.  Every single resource</w:t>
            </w:r>
            <w:r>
              <w:rPr>
                <w:rFonts w:ascii="Arial" w:eastAsia="Times New Roman" w:hAnsi="Arial" w:cs="Arial"/>
                <w:sz w:val="24"/>
                <w:szCs w:val="24"/>
                <w:lang w:val="en-US"/>
              </w:rPr>
              <w:t xml:space="preserve"> is currently being used to just to keep going on a day by day basis.</w:t>
            </w:r>
          </w:p>
          <w:p w:rsidR="00511087" w:rsidRDefault="00511087" w:rsidP="00D33754">
            <w:pPr>
              <w:tabs>
                <w:tab w:val="left" w:pos="607"/>
              </w:tabs>
              <w:spacing w:after="0" w:line="240" w:lineRule="auto"/>
              <w:rPr>
                <w:rFonts w:ascii="Arial" w:eastAsia="Times New Roman" w:hAnsi="Arial" w:cs="Arial"/>
                <w:sz w:val="24"/>
                <w:szCs w:val="24"/>
                <w:lang w:val="en-US"/>
              </w:rPr>
            </w:pPr>
          </w:p>
          <w:p w:rsidR="00511087" w:rsidRDefault="00511087" w:rsidP="00D33754">
            <w:pPr>
              <w:tabs>
                <w:tab w:val="left" w:pos="607"/>
              </w:tabs>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With regard to the Covid-19 claim, there were many elements that could not be claimed for.  The school’s total claim figure was £12,660 and the full amount has not yet been confirmed.  The school has only had £3,000 confirmed in respect of free school meals.</w:t>
            </w:r>
          </w:p>
          <w:p w:rsidR="00511087" w:rsidRDefault="00511087" w:rsidP="00D33754">
            <w:pPr>
              <w:tabs>
                <w:tab w:val="left" w:pos="607"/>
              </w:tabs>
              <w:spacing w:after="0" w:line="240" w:lineRule="auto"/>
              <w:rPr>
                <w:rFonts w:ascii="Arial" w:eastAsia="Times New Roman" w:hAnsi="Arial" w:cs="Arial"/>
                <w:sz w:val="24"/>
                <w:szCs w:val="24"/>
                <w:lang w:val="en-US"/>
              </w:rPr>
            </w:pPr>
          </w:p>
          <w:p w:rsidR="00511087" w:rsidRDefault="00511087" w:rsidP="00D33754">
            <w:pPr>
              <w:tabs>
                <w:tab w:val="left" w:pos="607"/>
              </w:tabs>
              <w:spacing w:after="0" w:line="240" w:lineRule="auto"/>
              <w:rPr>
                <w:rFonts w:ascii="Arial" w:eastAsia="Times New Roman" w:hAnsi="Arial" w:cs="Arial"/>
                <w:sz w:val="24"/>
                <w:szCs w:val="24"/>
                <w:lang w:val="en-US"/>
              </w:rPr>
            </w:pPr>
            <w:r>
              <w:rPr>
                <w:rFonts w:ascii="Arial" w:eastAsia="Times New Roman" w:hAnsi="Arial" w:cs="Arial"/>
                <w:i/>
                <w:sz w:val="24"/>
                <w:szCs w:val="24"/>
                <w:lang w:val="en-US"/>
              </w:rPr>
              <w:t>Q: What period does the claim relate to?</w:t>
            </w:r>
          </w:p>
          <w:p w:rsidR="00511087" w:rsidRDefault="00511087" w:rsidP="00D33754">
            <w:pPr>
              <w:tabs>
                <w:tab w:val="left" w:pos="607"/>
              </w:tabs>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This is for additional Covid expenses up until the end of July.  There will be another window to submit another claim later in the year, but it is not yet known when this will be and this will possibly be without the free school meal element.</w:t>
            </w:r>
          </w:p>
          <w:p w:rsidR="00511087" w:rsidRDefault="00511087" w:rsidP="00D33754">
            <w:pPr>
              <w:tabs>
                <w:tab w:val="left" w:pos="607"/>
              </w:tabs>
              <w:spacing w:after="0" w:line="240" w:lineRule="auto"/>
              <w:rPr>
                <w:rFonts w:ascii="Arial" w:eastAsia="Times New Roman" w:hAnsi="Arial" w:cs="Arial"/>
                <w:sz w:val="24"/>
                <w:szCs w:val="24"/>
                <w:lang w:val="en-US"/>
              </w:rPr>
            </w:pPr>
          </w:p>
          <w:p w:rsidR="00511087" w:rsidRPr="00226213" w:rsidRDefault="00D50819" w:rsidP="00511087">
            <w:pPr>
              <w:pStyle w:val="NoSpacing"/>
              <w:rPr>
                <w:rFonts w:ascii="Arial" w:hAnsi="Arial" w:cs="Arial"/>
                <w:sz w:val="24"/>
                <w:szCs w:val="24"/>
              </w:rPr>
            </w:pPr>
            <w:r w:rsidRPr="00226213">
              <w:rPr>
                <w:rFonts w:ascii="Arial" w:hAnsi="Arial" w:cs="Arial"/>
                <w:bCs/>
                <w:sz w:val="24"/>
                <w:szCs w:val="24"/>
                <w:shd w:val="clear" w:color="auto" w:fill="FFFFFF"/>
              </w:rPr>
              <w:t>D</w:t>
            </w:r>
            <w:r w:rsidR="00511087" w:rsidRPr="00226213">
              <w:rPr>
                <w:rFonts w:ascii="Arial" w:hAnsi="Arial" w:cs="Arial"/>
                <w:bCs/>
                <w:sz w:val="24"/>
                <w:szCs w:val="24"/>
                <w:shd w:val="clear" w:color="auto" w:fill="FFFFFF"/>
              </w:rPr>
              <w:t>ue to the effect of Covid on early years settings, the Department for Education (DfE) have agreed to pay schools/early years settings for the statutory 15 hours, based on the number of children on role on the Autumn 19 census if this is higher than the number of children on role on the Autumn 20 census, at 2020 rates, j</w:t>
            </w:r>
            <w:r w:rsidRPr="00226213">
              <w:rPr>
                <w:rFonts w:ascii="Arial" w:hAnsi="Arial" w:cs="Arial"/>
                <w:bCs/>
                <w:sz w:val="24"/>
                <w:szCs w:val="24"/>
                <w:shd w:val="clear" w:color="auto" w:fill="FFFFFF"/>
              </w:rPr>
              <w:t>ust for the Autumn term. This would equate to</w:t>
            </w:r>
            <w:r w:rsidR="00511087" w:rsidRPr="00226213">
              <w:rPr>
                <w:rFonts w:ascii="Arial" w:hAnsi="Arial" w:cs="Arial"/>
                <w:bCs/>
                <w:sz w:val="24"/>
                <w:szCs w:val="24"/>
                <w:shd w:val="clear" w:color="auto" w:fill="FFFFFF"/>
              </w:rPr>
              <w:t xml:space="preserve"> an extra £20</w:t>
            </w:r>
            <w:r w:rsidRPr="00226213">
              <w:rPr>
                <w:rFonts w:ascii="Arial" w:hAnsi="Arial" w:cs="Arial"/>
                <w:bCs/>
                <w:sz w:val="24"/>
                <w:szCs w:val="24"/>
                <w:shd w:val="clear" w:color="auto" w:fill="FFFFFF"/>
              </w:rPr>
              <w:t>,631</w:t>
            </w:r>
            <w:r w:rsidR="00511087" w:rsidRPr="00226213">
              <w:rPr>
                <w:rFonts w:ascii="Arial" w:hAnsi="Arial" w:cs="Arial"/>
                <w:bCs/>
                <w:sz w:val="24"/>
                <w:szCs w:val="24"/>
                <w:shd w:val="clear" w:color="auto" w:fill="FFFFFF"/>
              </w:rPr>
              <w:t>. This is not reflected in the p</w:t>
            </w:r>
            <w:r w:rsidRPr="00226213">
              <w:rPr>
                <w:rFonts w:ascii="Arial" w:hAnsi="Arial" w:cs="Arial"/>
                <w:bCs/>
                <w:sz w:val="24"/>
                <w:szCs w:val="24"/>
                <w:shd w:val="clear" w:color="auto" w:fill="FFFFFF"/>
              </w:rPr>
              <w:t>eriod 6 figures presented,</w:t>
            </w:r>
            <w:r w:rsidR="00511087" w:rsidRPr="00226213">
              <w:rPr>
                <w:rFonts w:ascii="Arial" w:hAnsi="Arial" w:cs="Arial"/>
                <w:bCs/>
                <w:sz w:val="24"/>
                <w:szCs w:val="24"/>
                <w:shd w:val="clear" w:color="auto" w:fill="FFFFFF"/>
              </w:rPr>
              <w:t xml:space="preserve"> as this information only came to light this week after period 6 had been closed do</w:t>
            </w:r>
            <w:r w:rsidRPr="00226213">
              <w:rPr>
                <w:rFonts w:ascii="Arial" w:hAnsi="Arial" w:cs="Arial"/>
                <w:bCs/>
                <w:sz w:val="24"/>
                <w:szCs w:val="24"/>
                <w:shd w:val="clear" w:color="auto" w:fill="FFFFFF"/>
              </w:rPr>
              <w:t xml:space="preserve">wn. This is extra contingency and would take the school’s carry forward figure to </w:t>
            </w:r>
            <w:r w:rsidR="00511087" w:rsidRPr="00226213">
              <w:rPr>
                <w:rFonts w:ascii="Arial" w:hAnsi="Arial" w:cs="Arial"/>
                <w:bCs/>
                <w:sz w:val="24"/>
                <w:szCs w:val="24"/>
                <w:shd w:val="clear" w:color="auto" w:fill="FFFFFF"/>
              </w:rPr>
              <w:t>£66</w:t>
            </w:r>
            <w:r w:rsidRPr="00226213">
              <w:rPr>
                <w:rFonts w:ascii="Arial" w:hAnsi="Arial" w:cs="Arial"/>
                <w:bCs/>
                <w:sz w:val="24"/>
                <w:szCs w:val="24"/>
                <w:shd w:val="clear" w:color="auto" w:fill="FFFFFF"/>
              </w:rPr>
              <w:t>,119.</w:t>
            </w:r>
          </w:p>
          <w:p w:rsidR="00511087" w:rsidRDefault="00511087" w:rsidP="00D33754">
            <w:pPr>
              <w:tabs>
                <w:tab w:val="left" w:pos="607"/>
              </w:tabs>
              <w:spacing w:after="0" w:line="240" w:lineRule="auto"/>
              <w:rPr>
                <w:rFonts w:ascii="Arial" w:eastAsia="Times New Roman" w:hAnsi="Arial" w:cs="Arial"/>
                <w:sz w:val="24"/>
                <w:szCs w:val="24"/>
                <w:lang w:val="en-US"/>
              </w:rPr>
            </w:pPr>
          </w:p>
          <w:p w:rsidR="00D50819" w:rsidRDefault="00D50819" w:rsidP="00D33754">
            <w:pPr>
              <w:tabs>
                <w:tab w:val="left" w:pos="607"/>
              </w:tabs>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Schools are expected to undertake and nursery January intake.  This would take numbers up to 85 and staff numbers only allow for a PAN (published admission numbers) of 70.  A January intake may not be financially viable.  The SBM agreed to undertake a case study of a January intake, including various scenarios, and report back to the Resources Committee at the next meeting.</w:t>
            </w:r>
          </w:p>
          <w:p w:rsidR="00B97BDC" w:rsidRDefault="00B97BDC" w:rsidP="00D33754">
            <w:pPr>
              <w:tabs>
                <w:tab w:val="left" w:pos="607"/>
              </w:tabs>
              <w:spacing w:after="0" w:line="240" w:lineRule="auto"/>
              <w:rPr>
                <w:rFonts w:ascii="Arial" w:eastAsia="Times New Roman" w:hAnsi="Arial" w:cs="Arial"/>
                <w:sz w:val="24"/>
                <w:szCs w:val="24"/>
                <w:lang w:val="en-US"/>
              </w:rPr>
            </w:pPr>
          </w:p>
          <w:p w:rsidR="00B97BDC" w:rsidRDefault="00B97BDC" w:rsidP="00D33754">
            <w:pPr>
              <w:tabs>
                <w:tab w:val="left" w:pos="607"/>
              </w:tabs>
              <w:spacing w:after="0" w:line="240" w:lineRule="auto"/>
              <w:rPr>
                <w:rFonts w:ascii="Arial" w:eastAsia="Times New Roman" w:hAnsi="Arial" w:cs="Arial"/>
                <w:sz w:val="24"/>
                <w:szCs w:val="24"/>
                <w:lang w:val="en-US"/>
              </w:rPr>
            </w:pPr>
            <w:r>
              <w:rPr>
                <w:rFonts w:ascii="Arial" w:eastAsia="Times New Roman" w:hAnsi="Arial" w:cs="Arial"/>
                <w:i/>
                <w:sz w:val="24"/>
                <w:szCs w:val="24"/>
                <w:lang w:val="en-US"/>
              </w:rPr>
              <w:t>Q: Is the offer of additional nursery funding Covid related or due to a decline in nursery age children?</w:t>
            </w:r>
          </w:p>
          <w:p w:rsidR="00B97BDC" w:rsidRPr="00B97BDC" w:rsidRDefault="00B97BDC" w:rsidP="00D33754">
            <w:pPr>
              <w:tabs>
                <w:tab w:val="left" w:pos="607"/>
              </w:tabs>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The government feel this is a Covid related issue.  There has not been a dip in birth rates and it is believed that this is because parents of non-statutory age children are working more from home.</w:t>
            </w:r>
          </w:p>
          <w:p w:rsidR="00D50819" w:rsidRDefault="00D50819" w:rsidP="00D33754">
            <w:pPr>
              <w:tabs>
                <w:tab w:val="left" w:pos="607"/>
              </w:tabs>
              <w:spacing w:after="0" w:line="240" w:lineRule="auto"/>
              <w:rPr>
                <w:rFonts w:ascii="Arial" w:eastAsia="Times New Roman" w:hAnsi="Arial" w:cs="Arial"/>
                <w:sz w:val="24"/>
                <w:szCs w:val="24"/>
                <w:lang w:val="en-US"/>
              </w:rPr>
            </w:pPr>
          </w:p>
          <w:p w:rsidR="00D50819" w:rsidRDefault="001C0765" w:rsidP="00D33754">
            <w:pPr>
              <w:tabs>
                <w:tab w:val="left" w:pos="607"/>
              </w:tabs>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With regard to the Teachers’ Pension and Pay grant, the school have been instructed to reflect this in the budget until 20</w:t>
            </w:r>
            <w:r w:rsidR="00B97BDC">
              <w:rPr>
                <w:rFonts w:ascii="Arial" w:eastAsia="Times New Roman" w:hAnsi="Arial" w:cs="Arial"/>
                <w:sz w:val="24"/>
                <w:szCs w:val="24"/>
                <w:lang w:val="en-US"/>
              </w:rPr>
              <w:t>23 and this has been done.  These will only be paid</w:t>
            </w:r>
            <w:r>
              <w:rPr>
                <w:rFonts w:ascii="Arial" w:eastAsia="Times New Roman" w:hAnsi="Arial" w:cs="Arial"/>
                <w:sz w:val="24"/>
                <w:szCs w:val="24"/>
                <w:lang w:val="en-US"/>
              </w:rPr>
              <w:t xml:space="preserve"> as a grant </w:t>
            </w:r>
            <w:r w:rsidR="00B97BDC">
              <w:rPr>
                <w:rFonts w:ascii="Arial" w:eastAsia="Times New Roman" w:hAnsi="Arial" w:cs="Arial"/>
                <w:sz w:val="24"/>
                <w:szCs w:val="24"/>
                <w:lang w:val="en-US"/>
              </w:rPr>
              <w:t>figures for the next financial year and then this will be shown as pupil funding.  This will be monitored closely.</w:t>
            </w:r>
          </w:p>
          <w:p w:rsidR="00B97BDC" w:rsidRDefault="00B97BDC" w:rsidP="00D33754">
            <w:pPr>
              <w:tabs>
                <w:tab w:val="left" w:pos="607"/>
              </w:tabs>
              <w:spacing w:after="0" w:line="240" w:lineRule="auto"/>
              <w:rPr>
                <w:rFonts w:ascii="Arial" w:eastAsia="Times New Roman" w:hAnsi="Arial" w:cs="Arial"/>
                <w:sz w:val="24"/>
                <w:szCs w:val="24"/>
                <w:lang w:val="en-US"/>
              </w:rPr>
            </w:pPr>
          </w:p>
          <w:p w:rsidR="00B97BDC" w:rsidRPr="00B97BDC" w:rsidRDefault="00B97BDC" w:rsidP="00B97BDC">
            <w:pPr>
              <w:pStyle w:val="NoSpacing"/>
              <w:rPr>
                <w:rFonts w:ascii="Arial" w:hAnsi="Arial" w:cs="Arial"/>
                <w:sz w:val="24"/>
                <w:szCs w:val="24"/>
                <w:shd w:val="clear" w:color="auto" w:fill="FFFFFF"/>
              </w:rPr>
            </w:pPr>
            <w:r w:rsidRPr="00B97BDC">
              <w:rPr>
                <w:rFonts w:ascii="Arial" w:hAnsi="Arial" w:cs="Arial"/>
                <w:sz w:val="24"/>
                <w:szCs w:val="24"/>
                <w:shd w:val="clear" w:color="auto" w:fill="FFFFFF"/>
              </w:rPr>
              <w:t>The pay increase of 2.75% has been paid and backdated to all support staff in their October pay. This had already been reflected in the budget.</w:t>
            </w:r>
          </w:p>
          <w:p w:rsidR="00B97BDC" w:rsidRDefault="00B97BDC" w:rsidP="00B97BDC">
            <w:pPr>
              <w:pStyle w:val="NoSpacing"/>
              <w:rPr>
                <w:rFonts w:ascii="Arial" w:hAnsi="Arial" w:cs="Arial"/>
                <w:shd w:val="clear" w:color="auto" w:fill="FFFFFF"/>
              </w:rPr>
            </w:pPr>
          </w:p>
          <w:p w:rsidR="00B97BDC" w:rsidRDefault="00B97BDC" w:rsidP="00B97BDC">
            <w:pPr>
              <w:pStyle w:val="NoSpacing"/>
              <w:rPr>
                <w:rFonts w:ascii="Arial" w:hAnsi="Arial" w:cs="Arial"/>
                <w:sz w:val="24"/>
                <w:szCs w:val="24"/>
                <w:shd w:val="clear" w:color="auto" w:fill="FFFFFF"/>
              </w:rPr>
            </w:pPr>
            <w:r w:rsidRPr="00B97BDC">
              <w:rPr>
                <w:rFonts w:ascii="Arial" w:hAnsi="Arial" w:cs="Arial"/>
                <w:sz w:val="24"/>
                <w:szCs w:val="24"/>
                <w:shd w:val="clear" w:color="auto" w:fill="FFFFFF"/>
              </w:rPr>
              <w:t>The Pay Committee met today and there is a suggested increase of 2.75% for pay scales upper and above and a rolling pay increase being suggested for main pay scales starting at 5.5% for M1 down to 2.75% for M6. This is to try and encourage recruitment into the teaching profession. This is reflected in the budget.</w:t>
            </w:r>
          </w:p>
          <w:p w:rsidR="00B97BDC" w:rsidRDefault="00B97BDC" w:rsidP="00B97BDC">
            <w:pPr>
              <w:pStyle w:val="NoSpacing"/>
              <w:rPr>
                <w:rFonts w:ascii="Arial" w:hAnsi="Arial" w:cs="Arial"/>
                <w:sz w:val="24"/>
                <w:szCs w:val="24"/>
                <w:shd w:val="clear" w:color="auto" w:fill="FFFFFF"/>
              </w:rPr>
            </w:pPr>
          </w:p>
          <w:p w:rsidR="00B97BDC" w:rsidRDefault="00B97BDC" w:rsidP="00B97BDC">
            <w:pPr>
              <w:pStyle w:val="NoSpacing"/>
              <w:rPr>
                <w:rFonts w:ascii="Arial" w:hAnsi="Arial" w:cs="Arial"/>
                <w:sz w:val="24"/>
                <w:szCs w:val="24"/>
              </w:rPr>
            </w:pPr>
            <w:r w:rsidRPr="00B97BDC">
              <w:rPr>
                <w:rFonts w:ascii="Arial" w:hAnsi="Arial" w:cs="Arial"/>
                <w:sz w:val="24"/>
                <w:szCs w:val="24"/>
              </w:rPr>
              <w:t>The devolved capital is £11,493</w:t>
            </w:r>
            <w:r>
              <w:rPr>
                <w:rFonts w:ascii="Arial" w:hAnsi="Arial" w:cs="Arial"/>
                <w:sz w:val="24"/>
                <w:szCs w:val="24"/>
              </w:rPr>
              <w:t>.  The school spent £7,444.40</w:t>
            </w:r>
            <w:r w:rsidRPr="00B97BDC">
              <w:rPr>
                <w:rFonts w:ascii="Arial" w:hAnsi="Arial" w:cs="Arial"/>
                <w:sz w:val="24"/>
                <w:szCs w:val="24"/>
              </w:rPr>
              <w:t xml:space="preserve"> on the water pressure issue in the Cavendish building </w:t>
            </w:r>
            <w:r>
              <w:rPr>
                <w:rFonts w:ascii="Arial" w:hAnsi="Arial" w:cs="Arial"/>
                <w:sz w:val="24"/>
                <w:szCs w:val="24"/>
              </w:rPr>
              <w:t>which leaves</w:t>
            </w:r>
            <w:r w:rsidRPr="00B97BDC">
              <w:rPr>
                <w:rFonts w:ascii="Arial" w:hAnsi="Arial" w:cs="Arial"/>
                <w:sz w:val="24"/>
                <w:szCs w:val="24"/>
              </w:rPr>
              <w:t xml:space="preserve"> a balance of £4048.60 to spend.</w:t>
            </w:r>
            <w:r>
              <w:rPr>
                <w:rFonts w:ascii="Arial" w:hAnsi="Arial" w:cs="Arial"/>
                <w:sz w:val="24"/>
                <w:szCs w:val="24"/>
              </w:rPr>
              <w:t xml:space="preserve">  This balance may go towards resolving the issue with the drains.</w:t>
            </w:r>
          </w:p>
          <w:p w:rsidR="00B97BDC" w:rsidRDefault="00B97BDC" w:rsidP="00B97BDC">
            <w:pPr>
              <w:pStyle w:val="NoSpacing"/>
              <w:rPr>
                <w:rFonts w:ascii="Arial" w:hAnsi="Arial" w:cs="Arial"/>
                <w:sz w:val="24"/>
                <w:szCs w:val="24"/>
              </w:rPr>
            </w:pPr>
          </w:p>
          <w:p w:rsidR="00B97BDC" w:rsidRPr="00B97BDC" w:rsidRDefault="00B97BDC" w:rsidP="00B97BDC">
            <w:pPr>
              <w:pStyle w:val="NoSpacing"/>
              <w:rPr>
                <w:rFonts w:ascii="Arial" w:hAnsi="Arial" w:cs="Arial"/>
                <w:sz w:val="24"/>
                <w:szCs w:val="24"/>
              </w:rPr>
            </w:pPr>
            <w:r w:rsidRPr="00B97BDC">
              <w:rPr>
                <w:rFonts w:ascii="Arial" w:hAnsi="Arial" w:cs="Arial"/>
                <w:sz w:val="24"/>
                <w:szCs w:val="24"/>
              </w:rPr>
              <w:t>Taylor Shaw have bee</w:t>
            </w:r>
            <w:r>
              <w:rPr>
                <w:rFonts w:ascii="Arial" w:hAnsi="Arial" w:cs="Arial"/>
                <w:sz w:val="24"/>
                <w:szCs w:val="24"/>
              </w:rPr>
              <w:t>n very flexible during the Covid</w:t>
            </w:r>
            <w:r w:rsidRPr="00B97BDC">
              <w:rPr>
                <w:rFonts w:ascii="Arial" w:hAnsi="Arial" w:cs="Arial"/>
                <w:sz w:val="24"/>
                <w:szCs w:val="24"/>
              </w:rPr>
              <w:t xml:space="preserve">-19 pandemic. Although they are </w:t>
            </w:r>
            <w:r>
              <w:rPr>
                <w:rFonts w:ascii="Arial" w:hAnsi="Arial" w:cs="Arial"/>
                <w:sz w:val="24"/>
                <w:szCs w:val="24"/>
              </w:rPr>
              <w:t xml:space="preserve">not serving their usual menu, each child is given a </w:t>
            </w:r>
            <w:r w:rsidRPr="00B97BDC">
              <w:rPr>
                <w:rFonts w:ascii="Arial" w:hAnsi="Arial" w:cs="Arial"/>
                <w:sz w:val="24"/>
                <w:szCs w:val="24"/>
              </w:rPr>
              <w:t xml:space="preserve">hot meal choice daily. </w:t>
            </w:r>
          </w:p>
          <w:p w:rsidR="00B97BDC" w:rsidRDefault="00B97BDC" w:rsidP="00B97BDC">
            <w:pPr>
              <w:pStyle w:val="NoSpacing"/>
              <w:rPr>
                <w:rFonts w:ascii="Arial" w:hAnsi="Arial" w:cs="Arial"/>
              </w:rPr>
            </w:pPr>
          </w:p>
          <w:p w:rsidR="00B97BDC" w:rsidRDefault="00B97BDC" w:rsidP="00B97BDC">
            <w:pPr>
              <w:pStyle w:val="NoSpacing"/>
              <w:rPr>
                <w:rFonts w:ascii="Arial" w:hAnsi="Arial" w:cs="Arial"/>
                <w:sz w:val="24"/>
                <w:szCs w:val="24"/>
                <w:u w:val="single"/>
              </w:rPr>
            </w:pPr>
            <w:r w:rsidRPr="00B97BDC">
              <w:rPr>
                <w:rFonts w:ascii="Arial" w:hAnsi="Arial" w:cs="Arial"/>
                <w:sz w:val="24"/>
                <w:szCs w:val="24"/>
                <w:u w:val="single"/>
              </w:rPr>
              <w:t>Staff Changes</w:t>
            </w:r>
          </w:p>
          <w:p w:rsidR="00B97BDC" w:rsidRDefault="00B97BDC" w:rsidP="00B97BDC">
            <w:pPr>
              <w:pStyle w:val="NoSpacing"/>
              <w:rPr>
                <w:rFonts w:ascii="Arial" w:hAnsi="Arial" w:cs="Arial"/>
                <w:sz w:val="24"/>
                <w:szCs w:val="24"/>
              </w:rPr>
            </w:pPr>
            <w:r>
              <w:rPr>
                <w:rFonts w:ascii="Arial" w:hAnsi="Arial" w:cs="Arial"/>
                <w:sz w:val="24"/>
                <w:szCs w:val="24"/>
              </w:rPr>
              <w:t>Staff changes were noted as follows:</w:t>
            </w:r>
          </w:p>
          <w:p w:rsidR="00B97BDC" w:rsidRPr="00B97BDC" w:rsidRDefault="00B97BDC" w:rsidP="00B97BDC">
            <w:pPr>
              <w:pStyle w:val="NoSpacing"/>
              <w:rPr>
                <w:rFonts w:ascii="Arial" w:hAnsi="Arial" w:cs="Arial"/>
                <w:sz w:val="24"/>
                <w:szCs w:val="24"/>
              </w:rPr>
            </w:pPr>
          </w:p>
          <w:p w:rsidR="00B97BDC" w:rsidRPr="00B97BDC" w:rsidRDefault="00B97BDC" w:rsidP="00B97BDC">
            <w:pPr>
              <w:pStyle w:val="NoSpacing"/>
              <w:rPr>
                <w:rFonts w:ascii="Arial" w:hAnsi="Arial" w:cs="Arial"/>
                <w:sz w:val="24"/>
                <w:szCs w:val="24"/>
              </w:rPr>
            </w:pPr>
            <w:r w:rsidRPr="00B97BDC">
              <w:rPr>
                <w:rFonts w:ascii="Arial" w:hAnsi="Arial" w:cs="Arial"/>
                <w:sz w:val="24"/>
                <w:szCs w:val="24"/>
              </w:rPr>
              <w:t xml:space="preserve">1 New Headteacher </w:t>
            </w:r>
          </w:p>
          <w:p w:rsidR="00B97BDC" w:rsidRPr="00B97BDC" w:rsidRDefault="00B97BDC" w:rsidP="00B97BDC">
            <w:pPr>
              <w:pStyle w:val="NoSpacing"/>
              <w:rPr>
                <w:rFonts w:ascii="Arial" w:hAnsi="Arial" w:cs="Arial"/>
                <w:sz w:val="24"/>
                <w:szCs w:val="24"/>
              </w:rPr>
            </w:pPr>
            <w:r w:rsidRPr="00B97BDC">
              <w:rPr>
                <w:rFonts w:ascii="Arial" w:hAnsi="Arial" w:cs="Arial"/>
                <w:sz w:val="24"/>
                <w:szCs w:val="24"/>
              </w:rPr>
              <w:t>2 teachers have commenced maternity leave</w:t>
            </w:r>
          </w:p>
          <w:p w:rsidR="00B97BDC" w:rsidRPr="00B97BDC" w:rsidRDefault="00B97BDC" w:rsidP="00B97BDC">
            <w:pPr>
              <w:pStyle w:val="NoSpacing"/>
              <w:rPr>
                <w:rFonts w:ascii="Arial" w:hAnsi="Arial" w:cs="Arial"/>
                <w:sz w:val="24"/>
                <w:szCs w:val="24"/>
              </w:rPr>
            </w:pPr>
            <w:r>
              <w:rPr>
                <w:rFonts w:ascii="Arial" w:hAnsi="Arial" w:cs="Arial"/>
                <w:sz w:val="24"/>
                <w:szCs w:val="24"/>
              </w:rPr>
              <w:t>3</w:t>
            </w:r>
            <w:r w:rsidRPr="00B97BDC">
              <w:rPr>
                <w:rFonts w:ascii="Arial" w:hAnsi="Arial" w:cs="Arial"/>
                <w:sz w:val="24"/>
                <w:szCs w:val="24"/>
              </w:rPr>
              <w:t xml:space="preserve"> teachers remain on maternity leave</w:t>
            </w:r>
          </w:p>
          <w:p w:rsidR="00B97BDC" w:rsidRPr="00B97BDC" w:rsidRDefault="00B97BDC" w:rsidP="00B97BDC">
            <w:pPr>
              <w:pStyle w:val="NoSpacing"/>
              <w:rPr>
                <w:rFonts w:ascii="Arial" w:hAnsi="Arial" w:cs="Arial"/>
                <w:sz w:val="24"/>
                <w:szCs w:val="24"/>
              </w:rPr>
            </w:pPr>
            <w:r w:rsidRPr="00B97BDC">
              <w:rPr>
                <w:rFonts w:ascii="Arial" w:hAnsi="Arial" w:cs="Arial"/>
                <w:sz w:val="24"/>
                <w:szCs w:val="24"/>
              </w:rPr>
              <w:t>2 TA’s are on long term sickness</w:t>
            </w:r>
          </w:p>
          <w:p w:rsidR="00B97BDC" w:rsidRPr="00B97BDC" w:rsidRDefault="00B97BDC" w:rsidP="00B97BDC">
            <w:pPr>
              <w:pStyle w:val="NoSpacing"/>
              <w:rPr>
                <w:rFonts w:ascii="Arial" w:hAnsi="Arial" w:cs="Arial"/>
                <w:sz w:val="24"/>
                <w:szCs w:val="24"/>
              </w:rPr>
            </w:pPr>
          </w:p>
          <w:p w:rsidR="00F1170B" w:rsidRPr="00592D39" w:rsidRDefault="00F1170B" w:rsidP="00D33754">
            <w:pPr>
              <w:tabs>
                <w:tab w:val="left" w:pos="607"/>
              </w:tabs>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Governors thanked the SBM for her comprehensive report.</w:t>
            </w:r>
          </w:p>
        </w:tc>
      </w:tr>
      <w:tr w:rsidR="00845106" w:rsidRPr="00845106" w:rsidTr="00B15C05">
        <w:tc>
          <w:tcPr>
            <w:tcW w:w="579" w:type="dxa"/>
            <w:gridSpan w:val="2"/>
            <w:tcBorders>
              <w:top w:val="single" w:sz="4" w:space="0" w:color="auto"/>
              <w:left w:val="single" w:sz="4" w:space="0" w:color="auto"/>
              <w:bottom w:val="single" w:sz="4" w:space="0" w:color="auto"/>
              <w:right w:val="single" w:sz="4" w:space="0" w:color="auto"/>
            </w:tcBorders>
          </w:tcPr>
          <w:p w:rsidR="00845106" w:rsidRPr="00845106" w:rsidRDefault="00845106" w:rsidP="003A7F59">
            <w:pPr>
              <w:spacing w:after="0" w:line="240" w:lineRule="auto"/>
              <w:rPr>
                <w:rFonts w:ascii="Arial" w:eastAsia="Times New Roman" w:hAnsi="Arial" w:cs="Times New Roman"/>
                <w:sz w:val="24"/>
                <w:szCs w:val="20"/>
                <w:lang w:val="en-US"/>
              </w:rPr>
            </w:pPr>
          </w:p>
        </w:tc>
        <w:tc>
          <w:tcPr>
            <w:tcW w:w="5829" w:type="dxa"/>
            <w:gridSpan w:val="3"/>
            <w:tcBorders>
              <w:top w:val="single" w:sz="4" w:space="0" w:color="auto"/>
              <w:left w:val="single" w:sz="4" w:space="0" w:color="auto"/>
              <w:bottom w:val="single" w:sz="4" w:space="0" w:color="auto"/>
              <w:right w:val="single" w:sz="4" w:space="0" w:color="auto"/>
            </w:tcBorders>
            <w:hideMark/>
          </w:tcPr>
          <w:p w:rsidR="00845106" w:rsidRPr="00845106" w:rsidRDefault="00845106" w:rsidP="003A7F59">
            <w:pPr>
              <w:keepNext/>
              <w:spacing w:after="120" w:line="240" w:lineRule="auto"/>
              <w:outlineLvl w:val="0"/>
              <w:rPr>
                <w:rFonts w:ascii="Arial" w:eastAsia="Times New Roman" w:hAnsi="Arial" w:cs="Arial"/>
                <w:b/>
                <w:bCs/>
                <w:color w:val="000000"/>
                <w:sz w:val="24"/>
                <w:szCs w:val="24"/>
                <w:lang w:val="en-US"/>
              </w:rPr>
            </w:pPr>
            <w:r w:rsidRPr="00845106">
              <w:rPr>
                <w:rFonts w:ascii="Arial" w:eastAsia="Times New Roman" w:hAnsi="Arial" w:cs="Arial"/>
                <w:b/>
                <w:bCs/>
                <w:color w:val="000000"/>
                <w:sz w:val="24"/>
                <w:szCs w:val="24"/>
                <w:lang w:val="en-US"/>
              </w:rPr>
              <w:t>Actions or decisions</w:t>
            </w:r>
          </w:p>
        </w:tc>
        <w:tc>
          <w:tcPr>
            <w:tcW w:w="2205" w:type="dxa"/>
            <w:tcBorders>
              <w:top w:val="single" w:sz="4" w:space="0" w:color="auto"/>
              <w:left w:val="single" w:sz="4" w:space="0" w:color="auto"/>
              <w:bottom w:val="single" w:sz="4" w:space="0" w:color="auto"/>
              <w:right w:val="single" w:sz="4" w:space="0" w:color="auto"/>
            </w:tcBorders>
            <w:hideMark/>
          </w:tcPr>
          <w:p w:rsidR="00845106" w:rsidRPr="00845106" w:rsidRDefault="00845106" w:rsidP="003A7F59">
            <w:pPr>
              <w:spacing w:after="0" w:line="240" w:lineRule="auto"/>
              <w:rPr>
                <w:rFonts w:ascii="Arial" w:eastAsia="Times New Roman" w:hAnsi="Arial" w:cs="Arial"/>
                <w:b/>
                <w:sz w:val="24"/>
                <w:szCs w:val="24"/>
              </w:rPr>
            </w:pPr>
            <w:r w:rsidRPr="00845106">
              <w:rPr>
                <w:rFonts w:ascii="Arial" w:eastAsia="Times New Roman" w:hAnsi="Arial" w:cs="Arial"/>
                <w:b/>
                <w:sz w:val="24"/>
                <w:szCs w:val="24"/>
              </w:rPr>
              <w:t>Owner</w:t>
            </w:r>
          </w:p>
        </w:tc>
        <w:tc>
          <w:tcPr>
            <w:tcW w:w="1985" w:type="dxa"/>
            <w:tcBorders>
              <w:top w:val="single" w:sz="4" w:space="0" w:color="auto"/>
              <w:left w:val="single" w:sz="4" w:space="0" w:color="auto"/>
              <w:bottom w:val="single" w:sz="4" w:space="0" w:color="auto"/>
              <w:right w:val="single" w:sz="4" w:space="0" w:color="auto"/>
            </w:tcBorders>
            <w:hideMark/>
          </w:tcPr>
          <w:p w:rsidR="00845106" w:rsidRPr="00845106" w:rsidRDefault="00845106" w:rsidP="003A7F59">
            <w:pPr>
              <w:spacing w:after="0" w:line="240" w:lineRule="auto"/>
              <w:rPr>
                <w:rFonts w:ascii="Arial" w:eastAsia="Times New Roman" w:hAnsi="Arial" w:cs="Arial"/>
                <w:b/>
                <w:sz w:val="24"/>
                <w:szCs w:val="24"/>
              </w:rPr>
            </w:pPr>
            <w:r w:rsidRPr="00845106">
              <w:rPr>
                <w:rFonts w:ascii="Arial" w:eastAsia="Times New Roman" w:hAnsi="Arial" w:cs="Arial"/>
                <w:b/>
                <w:sz w:val="24"/>
                <w:szCs w:val="24"/>
              </w:rPr>
              <w:t>Timescale</w:t>
            </w:r>
          </w:p>
        </w:tc>
      </w:tr>
      <w:tr w:rsidR="00845106" w:rsidRPr="00845106" w:rsidTr="00B15C05">
        <w:tc>
          <w:tcPr>
            <w:tcW w:w="579" w:type="dxa"/>
            <w:gridSpan w:val="2"/>
            <w:tcBorders>
              <w:top w:val="single" w:sz="4" w:space="0" w:color="auto"/>
              <w:left w:val="single" w:sz="4" w:space="0" w:color="auto"/>
              <w:bottom w:val="single" w:sz="4" w:space="0" w:color="auto"/>
              <w:right w:val="single" w:sz="4" w:space="0" w:color="auto"/>
            </w:tcBorders>
          </w:tcPr>
          <w:p w:rsidR="00845106" w:rsidRPr="00845106" w:rsidRDefault="00845106" w:rsidP="003A7F59">
            <w:pPr>
              <w:spacing w:after="0" w:line="240" w:lineRule="auto"/>
              <w:rPr>
                <w:rFonts w:ascii="Arial" w:eastAsia="Times New Roman" w:hAnsi="Arial" w:cs="Arial"/>
                <w:sz w:val="24"/>
                <w:szCs w:val="24"/>
              </w:rPr>
            </w:pPr>
          </w:p>
          <w:p w:rsidR="00845106" w:rsidRPr="00845106" w:rsidRDefault="00845106" w:rsidP="003A7F59">
            <w:pPr>
              <w:spacing w:after="0" w:line="240" w:lineRule="auto"/>
              <w:rPr>
                <w:rFonts w:ascii="Arial" w:eastAsia="Times New Roman" w:hAnsi="Arial" w:cs="Arial"/>
                <w:sz w:val="24"/>
                <w:szCs w:val="24"/>
              </w:rPr>
            </w:pPr>
          </w:p>
        </w:tc>
        <w:tc>
          <w:tcPr>
            <w:tcW w:w="5829" w:type="dxa"/>
            <w:gridSpan w:val="3"/>
            <w:tcBorders>
              <w:top w:val="single" w:sz="4" w:space="0" w:color="auto"/>
              <w:left w:val="single" w:sz="4" w:space="0" w:color="auto"/>
              <w:bottom w:val="single" w:sz="4" w:space="0" w:color="auto"/>
              <w:right w:val="single" w:sz="4" w:space="0" w:color="auto"/>
            </w:tcBorders>
          </w:tcPr>
          <w:p w:rsidR="00906BF2" w:rsidRPr="00A26DC3" w:rsidRDefault="00906BF2" w:rsidP="00677EE8">
            <w:pPr>
              <w:pStyle w:val="ListParagraph"/>
              <w:widowControl w:val="0"/>
              <w:numPr>
                <w:ilvl w:val="0"/>
                <w:numId w:val="37"/>
              </w:numPr>
              <w:tabs>
                <w:tab w:val="left" w:pos="7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cs="Times New Roman"/>
                <w:sz w:val="24"/>
                <w:szCs w:val="24"/>
              </w:rPr>
            </w:pPr>
            <w:r w:rsidRPr="00A26DC3">
              <w:rPr>
                <w:rFonts w:ascii="Arial" w:eastAsia="Times New Roman" w:hAnsi="Arial" w:cs="Arial"/>
                <w:sz w:val="24"/>
                <w:szCs w:val="24"/>
              </w:rPr>
              <w:t>Perio</w:t>
            </w:r>
            <w:r w:rsidR="00F1170B" w:rsidRPr="00A26DC3">
              <w:rPr>
                <w:rFonts w:ascii="Arial" w:eastAsia="Times New Roman" w:hAnsi="Arial" w:cs="Arial"/>
                <w:sz w:val="24"/>
                <w:szCs w:val="24"/>
              </w:rPr>
              <w:t>d 6 Monitoring</w:t>
            </w:r>
            <w:r w:rsidR="00A26DC3" w:rsidRPr="00A26DC3">
              <w:rPr>
                <w:rFonts w:ascii="Arial" w:eastAsia="Times New Roman" w:hAnsi="Arial" w:cs="Arial"/>
                <w:sz w:val="24"/>
                <w:szCs w:val="24"/>
              </w:rPr>
              <w:t xml:space="preserve"> approved</w:t>
            </w:r>
            <w:r w:rsidR="00D5329B" w:rsidRPr="00A26DC3">
              <w:rPr>
                <w:rFonts w:ascii="Arial" w:eastAsia="Times New Roman" w:hAnsi="Arial" w:cs="Arial"/>
                <w:sz w:val="24"/>
                <w:szCs w:val="24"/>
              </w:rPr>
              <w:t xml:space="preserve"> </w:t>
            </w:r>
          </w:p>
          <w:p w:rsidR="00A26DC3" w:rsidRPr="00A26DC3" w:rsidRDefault="00A26DC3" w:rsidP="00A26DC3">
            <w:pPr>
              <w:pStyle w:val="ListParagraph"/>
              <w:widowControl w:val="0"/>
              <w:tabs>
                <w:tab w:val="left" w:pos="7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cs="Times New Roman"/>
                <w:sz w:val="24"/>
                <w:szCs w:val="24"/>
              </w:rPr>
            </w:pPr>
          </w:p>
          <w:p w:rsidR="001D66EC" w:rsidRPr="001D66EC" w:rsidRDefault="00F1170B" w:rsidP="001D66EC">
            <w:pPr>
              <w:pStyle w:val="ListParagraph"/>
              <w:widowControl w:val="0"/>
              <w:numPr>
                <w:ilvl w:val="0"/>
                <w:numId w:val="37"/>
              </w:numPr>
              <w:tabs>
                <w:tab w:val="left" w:pos="7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cs="Times New Roman"/>
                <w:sz w:val="24"/>
                <w:szCs w:val="24"/>
              </w:rPr>
            </w:pPr>
            <w:r>
              <w:rPr>
                <w:rFonts w:ascii="Arial" w:eastAsia="Times New Roman" w:hAnsi="Arial" w:cs="Times New Roman"/>
                <w:sz w:val="24"/>
                <w:szCs w:val="24"/>
              </w:rPr>
              <w:t>Budget changes</w:t>
            </w:r>
            <w:r w:rsidR="00906BF2">
              <w:rPr>
                <w:rFonts w:ascii="Arial" w:eastAsia="Times New Roman" w:hAnsi="Arial" w:cs="Times New Roman"/>
                <w:sz w:val="24"/>
                <w:szCs w:val="24"/>
              </w:rPr>
              <w:t xml:space="preserve"> approved</w:t>
            </w:r>
          </w:p>
          <w:p w:rsidR="005A4EE0" w:rsidRPr="00B15C05" w:rsidRDefault="005A4EE0" w:rsidP="00B15C05">
            <w:pPr>
              <w:widowControl w:val="0"/>
              <w:tabs>
                <w:tab w:val="left" w:pos="7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cs="Times New Roman"/>
                <w:sz w:val="24"/>
                <w:szCs w:val="24"/>
              </w:rPr>
            </w:pPr>
          </w:p>
          <w:p w:rsidR="005A4EE0" w:rsidRDefault="00F1170B" w:rsidP="00677EE8">
            <w:pPr>
              <w:pStyle w:val="ListParagraph"/>
              <w:widowControl w:val="0"/>
              <w:numPr>
                <w:ilvl w:val="0"/>
                <w:numId w:val="37"/>
              </w:numPr>
              <w:tabs>
                <w:tab w:val="left" w:pos="7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cs="Times New Roman"/>
                <w:sz w:val="24"/>
                <w:szCs w:val="24"/>
              </w:rPr>
            </w:pPr>
            <w:r>
              <w:rPr>
                <w:rFonts w:ascii="Arial" w:eastAsia="Times New Roman" w:hAnsi="Arial" w:cs="Times New Roman"/>
                <w:sz w:val="24"/>
                <w:szCs w:val="24"/>
              </w:rPr>
              <w:t xml:space="preserve">Updated </w:t>
            </w:r>
            <w:r w:rsidR="005A4EE0">
              <w:rPr>
                <w:rFonts w:ascii="Arial" w:eastAsia="Times New Roman" w:hAnsi="Arial" w:cs="Times New Roman"/>
                <w:sz w:val="24"/>
                <w:szCs w:val="24"/>
              </w:rPr>
              <w:t>3 Y</w:t>
            </w:r>
            <w:r w:rsidR="00A26DC3">
              <w:rPr>
                <w:rFonts w:ascii="Arial" w:eastAsia="Times New Roman" w:hAnsi="Arial" w:cs="Times New Roman"/>
                <w:sz w:val="24"/>
                <w:szCs w:val="24"/>
              </w:rPr>
              <w:t xml:space="preserve">ear Budget Projections </w:t>
            </w:r>
            <w:r w:rsidR="00226213">
              <w:rPr>
                <w:rFonts w:ascii="Arial" w:eastAsia="Times New Roman" w:hAnsi="Arial" w:cs="Times New Roman"/>
                <w:sz w:val="24"/>
                <w:szCs w:val="24"/>
              </w:rPr>
              <w:t>noted</w:t>
            </w:r>
          </w:p>
          <w:p w:rsidR="0071698A" w:rsidRPr="00B15C05" w:rsidRDefault="0071698A" w:rsidP="00B15C05">
            <w:pPr>
              <w:widowControl w:val="0"/>
              <w:tabs>
                <w:tab w:val="left" w:pos="7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cs="Times New Roman"/>
                <w:sz w:val="24"/>
                <w:szCs w:val="24"/>
              </w:rPr>
            </w:pPr>
          </w:p>
          <w:p w:rsidR="0071698A" w:rsidRDefault="0071698A" w:rsidP="00677EE8">
            <w:pPr>
              <w:pStyle w:val="ListParagraph"/>
              <w:widowControl w:val="0"/>
              <w:numPr>
                <w:ilvl w:val="0"/>
                <w:numId w:val="37"/>
              </w:numPr>
              <w:tabs>
                <w:tab w:val="left" w:pos="7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cs="Times New Roman"/>
                <w:sz w:val="24"/>
                <w:szCs w:val="24"/>
              </w:rPr>
            </w:pPr>
            <w:r>
              <w:rPr>
                <w:rFonts w:ascii="Arial" w:eastAsia="Times New Roman" w:hAnsi="Arial" w:cs="Times New Roman"/>
                <w:sz w:val="24"/>
                <w:szCs w:val="24"/>
              </w:rPr>
              <w:t>Cash Flow Forecast approved</w:t>
            </w:r>
          </w:p>
          <w:p w:rsidR="00D50819" w:rsidRDefault="00D50819" w:rsidP="00D50819">
            <w:pPr>
              <w:pStyle w:val="ListParagraph"/>
              <w:widowControl w:val="0"/>
              <w:tabs>
                <w:tab w:val="left" w:pos="7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cs="Times New Roman"/>
                <w:sz w:val="24"/>
                <w:szCs w:val="24"/>
              </w:rPr>
            </w:pPr>
          </w:p>
          <w:p w:rsidR="00D50819" w:rsidRPr="00D50819" w:rsidRDefault="00D50819" w:rsidP="00D50819">
            <w:pPr>
              <w:pStyle w:val="ListParagraph"/>
              <w:widowControl w:val="0"/>
              <w:numPr>
                <w:ilvl w:val="0"/>
                <w:numId w:val="37"/>
              </w:numPr>
              <w:tabs>
                <w:tab w:val="left" w:pos="7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cs="Times New Roman"/>
                <w:sz w:val="24"/>
                <w:szCs w:val="24"/>
              </w:rPr>
            </w:pPr>
            <w:r>
              <w:rPr>
                <w:rFonts w:ascii="Arial" w:eastAsia="Times New Roman" w:hAnsi="Arial" w:cs="Times New Roman"/>
                <w:sz w:val="24"/>
                <w:szCs w:val="24"/>
              </w:rPr>
              <w:t>Spending over £2,000 approved</w:t>
            </w:r>
          </w:p>
          <w:p w:rsidR="009A6D53" w:rsidRPr="009A6D53" w:rsidRDefault="009A6D53" w:rsidP="009A6D53">
            <w:pPr>
              <w:pStyle w:val="ListParagraph"/>
              <w:rPr>
                <w:rFonts w:ascii="Arial" w:eastAsia="Times New Roman" w:hAnsi="Arial" w:cs="Times New Roman"/>
                <w:sz w:val="24"/>
                <w:szCs w:val="24"/>
              </w:rPr>
            </w:pPr>
          </w:p>
          <w:p w:rsidR="009A6D53" w:rsidRDefault="001D66EC" w:rsidP="00677EE8">
            <w:pPr>
              <w:pStyle w:val="ListParagraph"/>
              <w:widowControl w:val="0"/>
              <w:numPr>
                <w:ilvl w:val="0"/>
                <w:numId w:val="37"/>
              </w:numPr>
              <w:tabs>
                <w:tab w:val="left" w:pos="7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cs="Times New Roman"/>
                <w:sz w:val="24"/>
                <w:szCs w:val="24"/>
              </w:rPr>
            </w:pPr>
            <w:r>
              <w:rPr>
                <w:rFonts w:ascii="Arial" w:eastAsia="Times New Roman" w:hAnsi="Arial" w:cs="Times New Roman"/>
                <w:sz w:val="24"/>
                <w:szCs w:val="24"/>
              </w:rPr>
              <w:t>Undertake case st</w:t>
            </w:r>
            <w:r w:rsidR="00AC2ED2">
              <w:rPr>
                <w:rFonts w:ascii="Arial" w:eastAsia="Times New Roman" w:hAnsi="Arial" w:cs="Times New Roman"/>
                <w:sz w:val="24"/>
                <w:szCs w:val="24"/>
              </w:rPr>
              <w:t>udy of the after school provision</w:t>
            </w:r>
          </w:p>
          <w:p w:rsidR="00AC2ED2" w:rsidRDefault="00AC2ED2" w:rsidP="00AC2ED2">
            <w:pPr>
              <w:pStyle w:val="ListParagraph"/>
              <w:widowControl w:val="0"/>
              <w:tabs>
                <w:tab w:val="left" w:pos="7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cs="Times New Roman"/>
                <w:sz w:val="24"/>
                <w:szCs w:val="24"/>
              </w:rPr>
            </w:pPr>
          </w:p>
          <w:p w:rsidR="00AC2ED2" w:rsidRDefault="00AC2ED2" w:rsidP="00677EE8">
            <w:pPr>
              <w:pStyle w:val="ListParagraph"/>
              <w:widowControl w:val="0"/>
              <w:numPr>
                <w:ilvl w:val="0"/>
                <w:numId w:val="37"/>
              </w:numPr>
              <w:tabs>
                <w:tab w:val="left" w:pos="7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cs="Times New Roman"/>
                <w:sz w:val="24"/>
                <w:szCs w:val="24"/>
              </w:rPr>
            </w:pPr>
            <w:r>
              <w:rPr>
                <w:rFonts w:ascii="Arial" w:eastAsia="Times New Roman" w:hAnsi="Arial" w:cs="Times New Roman"/>
                <w:sz w:val="24"/>
                <w:szCs w:val="24"/>
              </w:rPr>
              <w:t>Undertake case study of SEN funding and provision</w:t>
            </w:r>
          </w:p>
          <w:p w:rsidR="00CD6079" w:rsidRDefault="00CD6079" w:rsidP="00CD6079">
            <w:pPr>
              <w:pStyle w:val="ListParagraph"/>
              <w:widowControl w:val="0"/>
              <w:tabs>
                <w:tab w:val="left" w:pos="7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cs="Times New Roman"/>
                <w:sz w:val="24"/>
                <w:szCs w:val="24"/>
              </w:rPr>
            </w:pPr>
          </w:p>
          <w:p w:rsidR="00CD6079" w:rsidRDefault="00CD6079" w:rsidP="00677EE8">
            <w:pPr>
              <w:pStyle w:val="ListParagraph"/>
              <w:widowControl w:val="0"/>
              <w:numPr>
                <w:ilvl w:val="0"/>
                <w:numId w:val="37"/>
              </w:numPr>
              <w:tabs>
                <w:tab w:val="left" w:pos="7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cs="Times New Roman"/>
                <w:sz w:val="24"/>
                <w:szCs w:val="24"/>
              </w:rPr>
            </w:pPr>
            <w:r>
              <w:rPr>
                <w:rFonts w:ascii="Arial" w:eastAsia="Times New Roman" w:hAnsi="Arial" w:cs="Times New Roman"/>
                <w:sz w:val="24"/>
                <w:szCs w:val="24"/>
              </w:rPr>
              <w:t>Budget savings scenarios to be presented at the next Resources meeting</w:t>
            </w:r>
          </w:p>
          <w:p w:rsidR="00D50819" w:rsidRDefault="00D50819" w:rsidP="00D50819">
            <w:pPr>
              <w:pStyle w:val="ListParagraph"/>
              <w:widowControl w:val="0"/>
              <w:tabs>
                <w:tab w:val="left" w:pos="7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cs="Times New Roman"/>
                <w:sz w:val="24"/>
                <w:szCs w:val="24"/>
              </w:rPr>
            </w:pPr>
          </w:p>
          <w:p w:rsidR="00B15C05" w:rsidRPr="00226213" w:rsidRDefault="00D50819" w:rsidP="00226213">
            <w:pPr>
              <w:pStyle w:val="ListParagraph"/>
              <w:widowControl w:val="0"/>
              <w:numPr>
                <w:ilvl w:val="0"/>
                <w:numId w:val="37"/>
              </w:numPr>
              <w:tabs>
                <w:tab w:val="left" w:pos="7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cs="Times New Roman"/>
                <w:sz w:val="24"/>
                <w:szCs w:val="24"/>
              </w:rPr>
            </w:pPr>
            <w:r>
              <w:rPr>
                <w:rFonts w:ascii="Arial" w:eastAsia="Times New Roman" w:hAnsi="Arial" w:cs="Times New Roman"/>
                <w:sz w:val="24"/>
                <w:szCs w:val="24"/>
              </w:rPr>
              <w:t>Undertake case study on January intake</w:t>
            </w:r>
          </w:p>
        </w:tc>
        <w:tc>
          <w:tcPr>
            <w:tcW w:w="2205" w:type="dxa"/>
            <w:tcBorders>
              <w:top w:val="single" w:sz="4" w:space="0" w:color="auto"/>
              <w:left w:val="single" w:sz="4" w:space="0" w:color="auto"/>
              <w:bottom w:val="single" w:sz="4" w:space="0" w:color="auto"/>
              <w:right w:val="single" w:sz="4" w:space="0" w:color="auto"/>
            </w:tcBorders>
          </w:tcPr>
          <w:p w:rsidR="00536ADE" w:rsidRDefault="00CD6079" w:rsidP="00677EE8">
            <w:pPr>
              <w:spacing w:after="0" w:line="240" w:lineRule="auto"/>
              <w:rPr>
                <w:rFonts w:ascii="Arial" w:eastAsia="Times New Roman" w:hAnsi="Arial" w:cs="Times New Roman"/>
                <w:sz w:val="24"/>
                <w:szCs w:val="24"/>
              </w:rPr>
            </w:pPr>
            <w:r>
              <w:rPr>
                <w:rFonts w:ascii="Arial" w:eastAsia="Times New Roman" w:hAnsi="Arial" w:cs="Times New Roman"/>
                <w:sz w:val="24"/>
                <w:szCs w:val="24"/>
              </w:rPr>
              <w:t>Res Comm</w:t>
            </w:r>
          </w:p>
          <w:p w:rsidR="00B15C05" w:rsidRDefault="00B15C05" w:rsidP="00677EE8">
            <w:pPr>
              <w:spacing w:after="0" w:line="240" w:lineRule="auto"/>
              <w:rPr>
                <w:rFonts w:ascii="Arial" w:eastAsia="Times New Roman" w:hAnsi="Arial" w:cs="Times New Roman"/>
                <w:sz w:val="24"/>
                <w:szCs w:val="24"/>
              </w:rPr>
            </w:pPr>
          </w:p>
          <w:p w:rsidR="005157D6" w:rsidRDefault="00CD6079" w:rsidP="00677EE8">
            <w:pPr>
              <w:spacing w:after="0" w:line="240" w:lineRule="auto"/>
              <w:rPr>
                <w:rFonts w:ascii="Arial" w:eastAsia="Times New Roman" w:hAnsi="Arial" w:cs="Times New Roman"/>
                <w:sz w:val="24"/>
                <w:szCs w:val="24"/>
              </w:rPr>
            </w:pPr>
            <w:r>
              <w:rPr>
                <w:rFonts w:ascii="Arial" w:eastAsia="Times New Roman" w:hAnsi="Arial" w:cs="Times New Roman"/>
                <w:sz w:val="24"/>
                <w:szCs w:val="24"/>
              </w:rPr>
              <w:t>Res Comm</w:t>
            </w:r>
          </w:p>
          <w:p w:rsidR="00B15C05" w:rsidRDefault="00B15C05" w:rsidP="00677EE8">
            <w:pPr>
              <w:spacing w:after="0" w:line="240" w:lineRule="auto"/>
              <w:rPr>
                <w:rFonts w:ascii="Arial" w:eastAsia="Times New Roman" w:hAnsi="Arial" w:cs="Times New Roman"/>
                <w:sz w:val="24"/>
                <w:szCs w:val="24"/>
              </w:rPr>
            </w:pPr>
          </w:p>
          <w:p w:rsidR="00E02394" w:rsidRDefault="00CD6079" w:rsidP="00677EE8">
            <w:pPr>
              <w:spacing w:after="0" w:line="240" w:lineRule="auto"/>
              <w:rPr>
                <w:rFonts w:ascii="Arial" w:eastAsia="Times New Roman" w:hAnsi="Arial" w:cs="Times New Roman"/>
                <w:sz w:val="24"/>
                <w:szCs w:val="24"/>
              </w:rPr>
            </w:pPr>
            <w:r>
              <w:rPr>
                <w:rFonts w:ascii="Arial" w:eastAsia="Times New Roman" w:hAnsi="Arial" w:cs="Times New Roman"/>
                <w:sz w:val="24"/>
                <w:szCs w:val="24"/>
              </w:rPr>
              <w:t>Res Comm</w:t>
            </w:r>
          </w:p>
          <w:p w:rsidR="00B15C05" w:rsidRDefault="00B15C05" w:rsidP="00677EE8">
            <w:pPr>
              <w:spacing w:after="0" w:line="240" w:lineRule="auto"/>
              <w:rPr>
                <w:rFonts w:ascii="Arial" w:eastAsia="Times New Roman" w:hAnsi="Arial" w:cs="Times New Roman"/>
                <w:sz w:val="24"/>
                <w:szCs w:val="24"/>
              </w:rPr>
            </w:pPr>
          </w:p>
          <w:p w:rsidR="00B14E8C" w:rsidRDefault="00CD6079" w:rsidP="00677EE8">
            <w:pPr>
              <w:spacing w:after="0" w:line="240" w:lineRule="auto"/>
              <w:rPr>
                <w:rFonts w:ascii="Arial" w:eastAsia="Times New Roman" w:hAnsi="Arial" w:cs="Times New Roman"/>
                <w:sz w:val="24"/>
                <w:szCs w:val="24"/>
              </w:rPr>
            </w:pPr>
            <w:r>
              <w:rPr>
                <w:rFonts w:ascii="Arial" w:eastAsia="Times New Roman" w:hAnsi="Arial" w:cs="Times New Roman"/>
                <w:sz w:val="24"/>
                <w:szCs w:val="24"/>
              </w:rPr>
              <w:t>Res Comm</w:t>
            </w:r>
          </w:p>
          <w:p w:rsidR="00D50819" w:rsidRDefault="00D50819" w:rsidP="00677EE8">
            <w:pPr>
              <w:spacing w:after="0" w:line="240" w:lineRule="auto"/>
              <w:rPr>
                <w:rFonts w:ascii="Arial" w:eastAsia="Times New Roman" w:hAnsi="Arial" w:cs="Times New Roman"/>
                <w:sz w:val="24"/>
                <w:szCs w:val="24"/>
              </w:rPr>
            </w:pPr>
          </w:p>
          <w:p w:rsidR="00D50819" w:rsidRDefault="00D50819" w:rsidP="00677EE8">
            <w:pPr>
              <w:spacing w:after="0" w:line="240" w:lineRule="auto"/>
              <w:rPr>
                <w:rFonts w:ascii="Arial" w:eastAsia="Times New Roman" w:hAnsi="Arial" w:cs="Times New Roman"/>
                <w:sz w:val="24"/>
                <w:szCs w:val="24"/>
              </w:rPr>
            </w:pPr>
            <w:r>
              <w:rPr>
                <w:rFonts w:ascii="Arial" w:eastAsia="Times New Roman" w:hAnsi="Arial" w:cs="Times New Roman"/>
                <w:sz w:val="24"/>
                <w:szCs w:val="24"/>
              </w:rPr>
              <w:t>Res Comm</w:t>
            </w:r>
          </w:p>
          <w:p w:rsidR="00B14E8C" w:rsidRPr="001D66EC" w:rsidRDefault="00B14E8C" w:rsidP="00677EE8">
            <w:pPr>
              <w:spacing w:after="0" w:line="240" w:lineRule="auto"/>
              <w:rPr>
                <w:rFonts w:ascii="Arial" w:eastAsia="Times New Roman" w:hAnsi="Arial" w:cs="Times New Roman"/>
                <w:sz w:val="28"/>
                <w:szCs w:val="28"/>
              </w:rPr>
            </w:pPr>
          </w:p>
          <w:p w:rsidR="009A6D53" w:rsidRDefault="009A6D53" w:rsidP="00677EE8">
            <w:pPr>
              <w:spacing w:after="60" w:line="240" w:lineRule="auto"/>
              <w:rPr>
                <w:rFonts w:ascii="Arial" w:eastAsia="Times New Roman" w:hAnsi="Arial" w:cs="Times New Roman"/>
                <w:sz w:val="24"/>
                <w:szCs w:val="24"/>
              </w:rPr>
            </w:pPr>
            <w:r>
              <w:rPr>
                <w:rFonts w:ascii="Arial" w:eastAsia="Times New Roman" w:hAnsi="Arial" w:cs="Times New Roman"/>
                <w:sz w:val="24"/>
                <w:szCs w:val="24"/>
              </w:rPr>
              <w:t>SBM</w:t>
            </w:r>
          </w:p>
          <w:p w:rsidR="009A6D53" w:rsidRDefault="009A6D53" w:rsidP="00677EE8">
            <w:pPr>
              <w:spacing w:after="60" w:line="240" w:lineRule="auto"/>
              <w:rPr>
                <w:rFonts w:ascii="Arial" w:eastAsia="Times New Roman" w:hAnsi="Arial" w:cs="Times New Roman"/>
                <w:sz w:val="24"/>
                <w:szCs w:val="24"/>
              </w:rPr>
            </w:pPr>
          </w:p>
          <w:p w:rsidR="00AC2ED2" w:rsidRDefault="00AC2ED2" w:rsidP="00677EE8">
            <w:pPr>
              <w:spacing w:after="60" w:line="240" w:lineRule="auto"/>
              <w:rPr>
                <w:rFonts w:ascii="Arial" w:eastAsia="Times New Roman" w:hAnsi="Arial" w:cs="Times New Roman"/>
                <w:sz w:val="24"/>
                <w:szCs w:val="24"/>
              </w:rPr>
            </w:pPr>
          </w:p>
          <w:p w:rsidR="00AC2ED2" w:rsidRDefault="00AC2ED2" w:rsidP="00677EE8">
            <w:pPr>
              <w:spacing w:after="60" w:line="240" w:lineRule="auto"/>
              <w:rPr>
                <w:rFonts w:ascii="Arial" w:eastAsia="Times New Roman" w:hAnsi="Arial" w:cs="Times New Roman"/>
                <w:sz w:val="24"/>
                <w:szCs w:val="24"/>
              </w:rPr>
            </w:pPr>
            <w:r>
              <w:rPr>
                <w:rFonts w:ascii="Arial" w:eastAsia="Times New Roman" w:hAnsi="Arial" w:cs="Times New Roman"/>
                <w:sz w:val="24"/>
                <w:szCs w:val="24"/>
              </w:rPr>
              <w:t>SBM</w:t>
            </w:r>
          </w:p>
          <w:p w:rsidR="00CD6079" w:rsidRDefault="00CD6079" w:rsidP="00677EE8">
            <w:pPr>
              <w:spacing w:after="60" w:line="240" w:lineRule="auto"/>
              <w:rPr>
                <w:rFonts w:ascii="Arial" w:eastAsia="Times New Roman" w:hAnsi="Arial" w:cs="Times New Roman"/>
                <w:sz w:val="24"/>
                <w:szCs w:val="24"/>
              </w:rPr>
            </w:pPr>
          </w:p>
          <w:p w:rsidR="00CD6079" w:rsidRDefault="00CD6079" w:rsidP="00677EE8">
            <w:pPr>
              <w:spacing w:after="60" w:line="240" w:lineRule="auto"/>
              <w:rPr>
                <w:rFonts w:ascii="Arial" w:eastAsia="Times New Roman" w:hAnsi="Arial" w:cs="Times New Roman"/>
                <w:sz w:val="24"/>
                <w:szCs w:val="24"/>
              </w:rPr>
            </w:pPr>
            <w:r>
              <w:rPr>
                <w:rFonts w:ascii="Arial" w:eastAsia="Times New Roman" w:hAnsi="Arial" w:cs="Times New Roman"/>
                <w:sz w:val="24"/>
                <w:szCs w:val="24"/>
              </w:rPr>
              <w:t>HT/DHT/SBM</w:t>
            </w:r>
          </w:p>
          <w:p w:rsidR="009A6D53" w:rsidRDefault="009A6D53" w:rsidP="00677EE8">
            <w:pPr>
              <w:spacing w:after="60" w:line="240" w:lineRule="auto"/>
              <w:rPr>
                <w:rFonts w:ascii="Arial" w:eastAsia="Times New Roman" w:hAnsi="Arial" w:cs="Times New Roman"/>
                <w:sz w:val="24"/>
                <w:szCs w:val="24"/>
              </w:rPr>
            </w:pPr>
          </w:p>
          <w:p w:rsidR="00CD6079" w:rsidRDefault="00CD6079" w:rsidP="00677EE8">
            <w:pPr>
              <w:spacing w:after="60" w:line="240" w:lineRule="auto"/>
              <w:rPr>
                <w:rFonts w:ascii="Arial" w:eastAsia="Times New Roman" w:hAnsi="Arial" w:cs="Times New Roman"/>
                <w:sz w:val="24"/>
                <w:szCs w:val="24"/>
              </w:rPr>
            </w:pPr>
          </w:p>
          <w:p w:rsidR="00CD3372" w:rsidRPr="00845106" w:rsidRDefault="00D50819" w:rsidP="0071698A">
            <w:pPr>
              <w:spacing w:after="60" w:line="240" w:lineRule="auto"/>
              <w:rPr>
                <w:rFonts w:ascii="Arial" w:eastAsia="Times New Roman" w:hAnsi="Arial" w:cs="Times New Roman"/>
                <w:sz w:val="24"/>
                <w:szCs w:val="24"/>
              </w:rPr>
            </w:pPr>
            <w:r>
              <w:rPr>
                <w:rFonts w:ascii="Arial" w:eastAsia="Times New Roman" w:hAnsi="Arial" w:cs="Times New Roman"/>
                <w:sz w:val="24"/>
                <w:szCs w:val="24"/>
              </w:rPr>
              <w:t>SBM</w:t>
            </w:r>
          </w:p>
        </w:tc>
        <w:tc>
          <w:tcPr>
            <w:tcW w:w="1985" w:type="dxa"/>
            <w:tcBorders>
              <w:top w:val="single" w:sz="4" w:space="0" w:color="auto"/>
              <w:left w:val="single" w:sz="4" w:space="0" w:color="auto"/>
              <w:bottom w:val="single" w:sz="4" w:space="0" w:color="auto"/>
              <w:right w:val="single" w:sz="4" w:space="0" w:color="auto"/>
            </w:tcBorders>
          </w:tcPr>
          <w:p w:rsidR="00816F5B" w:rsidRDefault="00816F5B" w:rsidP="003A7F59">
            <w:pPr>
              <w:spacing w:after="0" w:line="240" w:lineRule="auto"/>
              <w:rPr>
                <w:rFonts w:ascii="Arial" w:eastAsia="Times New Roman" w:hAnsi="Arial" w:cs="Times New Roman"/>
                <w:sz w:val="24"/>
                <w:szCs w:val="24"/>
              </w:rPr>
            </w:pPr>
          </w:p>
          <w:p w:rsidR="00B15C05" w:rsidRDefault="00B15C05" w:rsidP="003A7F59">
            <w:pPr>
              <w:spacing w:after="0" w:line="240" w:lineRule="auto"/>
              <w:rPr>
                <w:rFonts w:ascii="Arial" w:eastAsia="Times New Roman" w:hAnsi="Arial" w:cs="Times New Roman"/>
                <w:sz w:val="24"/>
                <w:szCs w:val="24"/>
              </w:rPr>
            </w:pPr>
          </w:p>
          <w:p w:rsidR="00B15C05" w:rsidRDefault="00B15C05" w:rsidP="003A7F59">
            <w:pPr>
              <w:spacing w:after="0" w:line="240" w:lineRule="auto"/>
              <w:rPr>
                <w:rFonts w:ascii="Arial" w:eastAsia="Times New Roman" w:hAnsi="Arial" w:cs="Times New Roman"/>
                <w:sz w:val="24"/>
                <w:szCs w:val="24"/>
              </w:rPr>
            </w:pPr>
          </w:p>
          <w:p w:rsidR="00B15C05" w:rsidRDefault="00B15C05" w:rsidP="003A7F59">
            <w:pPr>
              <w:spacing w:after="0" w:line="240" w:lineRule="auto"/>
              <w:rPr>
                <w:rFonts w:ascii="Arial" w:eastAsia="Times New Roman" w:hAnsi="Arial" w:cs="Times New Roman"/>
                <w:sz w:val="24"/>
                <w:szCs w:val="24"/>
              </w:rPr>
            </w:pPr>
          </w:p>
          <w:p w:rsidR="00B15C05" w:rsidRDefault="00B15C05" w:rsidP="003A7F59">
            <w:pPr>
              <w:spacing w:after="0" w:line="240" w:lineRule="auto"/>
              <w:rPr>
                <w:rFonts w:ascii="Arial" w:eastAsia="Times New Roman" w:hAnsi="Arial" w:cs="Times New Roman"/>
                <w:sz w:val="24"/>
                <w:szCs w:val="24"/>
              </w:rPr>
            </w:pPr>
          </w:p>
          <w:p w:rsidR="00B15C05" w:rsidRDefault="00B15C05" w:rsidP="003A7F59">
            <w:pPr>
              <w:spacing w:after="0" w:line="240" w:lineRule="auto"/>
              <w:rPr>
                <w:rFonts w:ascii="Arial" w:eastAsia="Times New Roman" w:hAnsi="Arial" w:cs="Times New Roman"/>
                <w:sz w:val="24"/>
                <w:szCs w:val="24"/>
              </w:rPr>
            </w:pPr>
          </w:p>
          <w:p w:rsidR="00B15C05" w:rsidRDefault="00B15C05" w:rsidP="003A7F59">
            <w:pPr>
              <w:spacing w:after="0" w:line="240" w:lineRule="auto"/>
              <w:rPr>
                <w:rFonts w:ascii="Arial" w:eastAsia="Times New Roman" w:hAnsi="Arial" w:cs="Times New Roman"/>
                <w:sz w:val="24"/>
                <w:szCs w:val="24"/>
              </w:rPr>
            </w:pPr>
          </w:p>
          <w:p w:rsidR="00D50819" w:rsidRDefault="00D50819" w:rsidP="003A7F59">
            <w:pPr>
              <w:spacing w:after="0" w:line="240" w:lineRule="auto"/>
              <w:rPr>
                <w:rFonts w:ascii="Arial" w:eastAsia="Times New Roman" w:hAnsi="Arial" w:cs="Times New Roman"/>
                <w:sz w:val="24"/>
                <w:szCs w:val="24"/>
              </w:rPr>
            </w:pPr>
          </w:p>
          <w:p w:rsidR="00D50819" w:rsidRDefault="00D50819" w:rsidP="003A7F59">
            <w:pPr>
              <w:spacing w:after="0" w:line="240" w:lineRule="auto"/>
              <w:rPr>
                <w:rFonts w:ascii="Arial" w:eastAsia="Times New Roman" w:hAnsi="Arial" w:cs="Times New Roman"/>
                <w:sz w:val="24"/>
                <w:szCs w:val="24"/>
              </w:rPr>
            </w:pPr>
          </w:p>
          <w:p w:rsidR="00B15C05" w:rsidRDefault="00B15C05" w:rsidP="003A7F59">
            <w:pPr>
              <w:spacing w:after="0" w:line="240" w:lineRule="auto"/>
              <w:rPr>
                <w:rFonts w:ascii="Arial" w:eastAsia="Times New Roman" w:hAnsi="Arial" w:cs="Times New Roman"/>
                <w:sz w:val="24"/>
                <w:szCs w:val="24"/>
              </w:rPr>
            </w:pPr>
          </w:p>
          <w:p w:rsidR="00B15C05" w:rsidRDefault="001D66EC" w:rsidP="003A7F59">
            <w:pPr>
              <w:spacing w:after="0" w:line="240" w:lineRule="auto"/>
              <w:rPr>
                <w:rFonts w:ascii="Arial" w:eastAsia="Times New Roman" w:hAnsi="Arial" w:cs="Times New Roman"/>
                <w:sz w:val="24"/>
                <w:szCs w:val="24"/>
              </w:rPr>
            </w:pPr>
            <w:r>
              <w:rPr>
                <w:rFonts w:ascii="Arial" w:eastAsia="Times New Roman" w:hAnsi="Arial" w:cs="Times New Roman"/>
                <w:sz w:val="24"/>
                <w:szCs w:val="24"/>
              </w:rPr>
              <w:t>20 Jan 2021</w:t>
            </w:r>
          </w:p>
          <w:p w:rsidR="00AC2ED2" w:rsidRPr="00CD6079" w:rsidRDefault="00AC2ED2" w:rsidP="003A7F59">
            <w:pPr>
              <w:spacing w:after="0" w:line="240" w:lineRule="auto"/>
              <w:rPr>
                <w:rFonts w:ascii="Arial" w:eastAsia="Times New Roman" w:hAnsi="Arial" w:cs="Times New Roman"/>
                <w:sz w:val="20"/>
                <w:szCs w:val="20"/>
              </w:rPr>
            </w:pPr>
          </w:p>
          <w:p w:rsidR="00AC2ED2" w:rsidRDefault="00AC2ED2" w:rsidP="003A7F59">
            <w:pPr>
              <w:spacing w:after="0" w:line="240" w:lineRule="auto"/>
              <w:rPr>
                <w:rFonts w:ascii="Arial" w:eastAsia="Times New Roman" w:hAnsi="Arial" w:cs="Times New Roman"/>
                <w:sz w:val="24"/>
                <w:szCs w:val="24"/>
              </w:rPr>
            </w:pPr>
          </w:p>
          <w:p w:rsidR="00AC2ED2" w:rsidRPr="00CD6079" w:rsidRDefault="00AC2ED2" w:rsidP="003A7F59">
            <w:pPr>
              <w:spacing w:after="0" w:line="240" w:lineRule="auto"/>
              <w:rPr>
                <w:rFonts w:ascii="Arial" w:eastAsia="Times New Roman" w:hAnsi="Arial" w:cs="Times New Roman"/>
                <w:sz w:val="16"/>
                <w:szCs w:val="16"/>
              </w:rPr>
            </w:pPr>
          </w:p>
          <w:p w:rsidR="00AC2ED2" w:rsidRDefault="00AC2ED2" w:rsidP="003A7F59">
            <w:pPr>
              <w:spacing w:after="0" w:line="240" w:lineRule="auto"/>
              <w:rPr>
                <w:rFonts w:ascii="Arial" w:eastAsia="Times New Roman" w:hAnsi="Arial" w:cs="Times New Roman"/>
                <w:sz w:val="24"/>
                <w:szCs w:val="24"/>
              </w:rPr>
            </w:pPr>
            <w:r>
              <w:rPr>
                <w:rFonts w:ascii="Arial" w:eastAsia="Times New Roman" w:hAnsi="Arial" w:cs="Times New Roman"/>
                <w:sz w:val="24"/>
                <w:szCs w:val="24"/>
              </w:rPr>
              <w:t>20 Jan 2021</w:t>
            </w:r>
          </w:p>
          <w:p w:rsidR="00CD6079" w:rsidRPr="00CD6079" w:rsidRDefault="00CD6079" w:rsidP="003A7F59">
            <w:pPr>
              <w:spacing w:after="0" w:line="240" w:lineRule="auto"/>
              <w:rPr>
                <w:rFonts w:ascii="Arial" w:eastAsia="Times New Roman" w:hAnsi="Arial" w:cs="Times New Roman"/>
                <w:sz w:val="16"/>
                <w:szCs w:val="16"/>
              </w:rPr>
            </w:pPr>
          </w:p>
          <w:p w:rsidR="00CD6079" w:rsidRPr="00CD6079" w:rsidRDefault="00CD6079" w:rsidP="003A7F59">
            <w:pPr>
              <w:spacing w:after="0" w:line="240" w:lineRule="auto"/>
              <w:rPr>
                <w:rFonts w:ascii="Arial" w:eastAsia="Times New Roman" w:hAnsi="Arial" w:cs="Times New Roman"/>
                <w:sz w:val="16"/>
                <w:szCs w:val="16"/>
              </w:rPr>
            </w:pPr>
          </w:p>
          <w:p w:rsidR="00CD6079" w:rsidRDefault="00CD6079" w:rsidP="003A7F59">
            <w:pPr>
              <w:spacing w:after="0" w:line="240" w:lineRule="auto"/>
              <w:rPr>
                <w:rFonts w:ascii="Arial" w:eastAsia="Times New Roman" w:hAnsi="Arial" w:cs="Times New Roman"/>
                <w:sz w:val="24"/>
                <w:szCs w:val="24"/>
              </w:rPr>
            </w:pPr>
            <w:r>
              <w:rPr>
                <w:rFonts w:ascii="Arial" w:eastAsia="Times New Roman" w:hAnsi="Arial" w:cs="Times New Roman"/>
                <w:sz w:val="24"/>
                <w:szCs w:val="24"/>
              </w:rPr>
              <w:t>20 Jan 2021</w:t>
            </w:r>
          </w:p>
          <w:p w:rsidR="009A6D53" w:rsidRDefault="009A6D53" w:rsidP="003A7F59">
            <w:pPr>
              <w:spacing w:after="0" w:line="240" w:lineRule="auto"/>
              <w:rPr>
                <w:rFonts w:ascii="Arial" w:eastAsia="Times New Roman" w:hAnsi="Arial" w:cs="Times New Roman"/>
                <w:sz w:val="24"/>
                <w:szCs w:val="24"/>
              </w:rPr>
            </w:pPr>
          </w:p>
          <w:p w:rsidR="009A6D53" w:rsidRDefault="009A6D53" w:rsidP="003A7F59">
            <w:pPr>
              <w:spacing w:after="0" w:line="240" w:lineRule="auto"/>
              <w:rPr>
                <w:rFonts w:ascii="Arial" w:eastAsia="Times New Roman" w:hAnsi="Arial" w:cs="Times New Roman"/>
                <w:sz w:val="24"/>
                <w:szCs w:val="24"/>
              </w:rPr>
            </w:pPr>
          </w:p>
          <w:p w:rsidR="00D50819" w:rsidRDefault="00D50819" w:rsidP="003A7F59">
            <w:pPr>
              <w:spacing w:after="0" w:line="240" w:lineRule="auto"/>
              <w:rPr>
                <w:rFonts w:ascii="Arial" w:eastAsia="Times New Roman" w:hAnsi="Arial" w:cs="Times New Roman"/>
                <w:sz w:val="24"/>
                <w:szCs w:val="24"/>
              </w:rPr>
            </w:pPr>
          </w:p>
          <w:p w:rsidR="00D50819" w:rsidRDefault="00D50819" w:rsidP="00D50819">
            <w:pPr>
              <w:spacing w:after="0" w:line="240" w:lineRule="auto"/>
              <w:rPr>
                <w:rFonts w:ascii="Arial" w:eastAsia="Times New Roman" w:hAnsi="Arial" w:cs="Times New Roman"/>
                <w:sz w:val="24"/>
                <w:szCs w:val="24"/>
              </w:rPr>
            </w:pPr>
            <w:r>
              <w:rPr>
                <w:rFonts w:ascii="Arial" w:eastAsia="Times New Roman" w:hAnsi="Arial" w:cs="Times New Roman"/>
                <w:sz w:val="24"/>
                <w:szCs w:val="24"/>
              </w:rPr>
              <w:t>20 Jan 2021</w:t>
            </w:r>
          </w:p>
          <w:p w:rsidR="00B15C05" w:rsidRPr="00845106" w:rsidRDefault="00B15C05" w:rsidP="003A7F59">
            <w:pPr>
              <w:spacing w:after="0" w:line="240" w:lineRule="auto"/>
              <w:rPr>
                <w:rFonts w:ascii="Arial" w:eastAsia="Times New Roman" w:hAnsi="Arial" w:cs="Times New Roman"/>
                <w:sz w:val="24"/>
                <w:szCs w:val="24"/>
              </w:rPr>
            </w:pPr>
          </w:p>
        </w:tc>
      </w:tr>
      <w:tr w:rsidR="00845106" w:rsidRPr="00845106" w:rsidTr="00331368">
        <w:tc>
          <w:tcPr>
            <w:tcW w:w="565" w:type="dxa"/>
            <w:tcBorders>
              <w:top w:val="single" w:sz="4" w:space="0" w:color="auto"/>
              <w:left w:val="single" w:sz="4" w:space="0" w:color="auto"/>
              <w:bottom w:val="single" w:sz="4" w:space="0" w:color="auto"/>
              <w:right w:val="single" w:sz="4" w:space="0" w:color="auto"/>
            </w:tcBorders>
            <w:hideMark/>
          </w:tcPr>
          <w:p w:rsidR="00845106" w:rsidRPr="00845106" w:rsidRDefault="00CF18F0" w:rsidP="003A7F59">
            <w:pPr>
              <w:spacing w:after="0" w:line="240" w:lineRule="auto"/>
              <w:rPr>
                <w:rFonts w:ascii="Arial" w:eastAsia="Times New Roman" w:hAnsi="Arial" w:cs="Arial"/>
                <w:b/>
                <w:sz w:val="24"/>
                <w:szCs w:val="24"/>
              </w:rPr>
            </w:pPr>
            <w:r>
              <w:rPr>
                <w:rFonts w:ascii="Arial" w:eastAsia="Times New Roman" w:hAnsi="Arial" w:cs="Arial"/>
                <w:b/>
                <w:sz w:val="24"/>
                <w:szCs w:val="24"/>
              </w:rPr>
              <w:t>6</w:t>
            </w:r>
          </w:p>
        </w:tc>
        <w:tc>
          <w:tcPr>
            <w:tcW w:w="10033" w:type="dxa"/>
            <w:gridSpan w:val="6"/>
            <w:tcBorders>
              <w:top w:val="single" w:sz="4" w:space="0" w:color="auto"/>
              <w:left w:val="single" w:sz="4" w:space="0" w:color="auto"/>
              <w:bottom w:val="single" w:sz="4" w:space="0" w:color="auto"/>
              <w:right w:val="single" w:sz="4" w:space="0" w:color="auto"/>
            </w:tcBorders>
            <w:hideMark/>
          </w:tcPr>
          <w:p w:rsidR="00845106" w:rsidRPr="00845106" w:rsidRDefault="00CF18F0" w:rsidP="003A7F59">
            <w:pPr>
              <w:spacing w:after="0" w:line="240" w:lineRule="auto"/>
              <w:rPr>
                <w:rFonts w:ascii="Arial" w:eastAsia="Times New Roman" w:hAnsi="Arial" w:cs="Arial"/>
                <w:b/>
                <w:sz w:val="24"/>
                <w:szCs w:val="24"/>
              </w:rPr>
            </w:pPr>
            <w:r>
              <w:rPr>
                <w:rFonts w:ascii="Arial" w:eastAsia="Times New Roman" w:hAnsi="Arial" w:cs="Arial"/>
                <w:b/>
                <w:sz w:val="24"/>
                <w:szCs w:val="24"/>
              </w:rPr>
              <w:t xml:space="preserve">Pupil Premium </w:t>
            </w:r>
            <w:r w:rsidR="00B3694A">
              <w:rPr>
                <w:rFonts w:ascii="Arial" w:eastAsia="Times New Roman" w:hAnsi="Arial" w:cs="Arial"/>
                <w:b/>
                <w:sz w:val="24"/>
                <w:szCs w:val="24"/>
              </w:rPr>
              <w:t>Statement 2019-20</w:t>
            </w:r>
          </w:p>
        </w:tc>
      </w:tr>
      <w:tr w:rsidR="00845106" w:rsidRPr="00845106" w:rsidTr="00331368">
        <w:tc>
          <w:tcPr>
            <w:tcW w:w="10598" w:type="dxa"/>
            <w:gridSpan w:val="7"/>
            <w:tcBorders>
              <w:top w:val="single" w:sz="4" w:space="0" w:color="auto"/>
              <w:left w:val="single" w:sz="4" w:space="0" w:color="auto"/>
              <w:bottom w:val="single" w:sz="4" w:space="0" w:color="auto"/>
              <w:right w:val="single" w:sz="4" w:space="0" w:color="auto"/>
            </w:tcBorders>
          </w:tcPr>
          <w:p w:rsidR="00DB2414" w:rsidRDefault="00B3694A" w:rsidP="003732E9">
            <w:pPr>
              <w:spacing w:after="0" w:line="240" w:lineRule="auto"/>
              <w:rPr>
                <w:rFonts w:ascii="Arial" w:eastAsia="Arial Unicode MS" w:hAnsi="Arial" w:cs="Arial"/>
                <w:color w:val="000000"/>
                <w:sz w:val="24"/>
                <w:szCs w:val="24"/>
              </w:rPr>
            </w:pPr>
            <w:r>
              <w:rPr>
                <w:rFonts w:ascii="Arial" w:eastAsia="Arial Unicode MS" w:hAnsi="Arial" w:cs="Arial"/>
                <w:color w:val="000000"/>
                <w:sz w:val="24"/>
                <w:szCs w:val="24"/>
              </w:rPr>
              <w:t>The Pupil Premium Strategy Statement f</w:t>
            </w:r>
            <w:r w:rsidR="00CB28C5">
              <w:rPr>
                <w:rFonts w:ascii="Arial" w:eastAsia="Arial Unicode MS" w:hAnsi="Arial" w:cs="Arial"/>
                <w:color w:val="000000"/>
                <w:sz w:val="24"/>
                <w:szCs w:val="24"/>
              </w:rPr>
              <w:t>or 2019-20 is not available.</w:t>
            </w:r>
          </w:p>
          <w:p w:rsidR="00CB28C5" w:rsidRDefault="00CB28C5" w:rsidP="003732E9">
            <w:pPr>
              <w:spacing w:after="0" w:line="240" w:lineRule="auto"/>
              <w:rPr>
                <w:rFonts w:ascii="Arial" w:eastAsia="Arial Unicode MS" w:hAnsi="Arial" w:cs="Arial"/>
                <w:color w:val="000000"/>
                <w:sz w:val="24"/>
                <w:szCs w:val="24"/>
              </w:rPr>
            </w:pPr>
          </w:p>
          <w:p w:rsidR="00CB28C5" w:rsidRDefault="00CB28C5" w:rsidP="003732E9">
            <w:pPr>
              <w:spacing w:after="0" w:line="240" w:lineRule="auto"/>
              <w:rPr>
                <w:rFonts w:ascii="Arial" w:eastAsia="Arial Unicode MS" w:hAnsi="Arial" w:cs="Arial"/>
                <w:color w:val="000000"/>
                <w:sz w:val="24"/>
                <w:szCs w:val="24"/>
              </w:rPr>
            </w:pPr>
            <w:r>
              <w:rPr>
                <w:rFonts w:ascii="Arial" w:eastAsia="Arial Unicode MS" w:hAnsi="Arial" w:cs="Arial"/>
                <w:color w:val="000000"/>
                <w:sz w:val="24"/>
                <w:szCs w:val="24"/>
              </w:rPr>
              <w:t xml:space="preserve">The purpose of the strategy statement is to measure the impact from the strategies last year, however, an impact analysis was not able to be done </w:t>
            </w:r>
            <w:r w:rsidR="00226213">
              <w:rPr>
                <w:rFonts w:ascii="Arial" w:eastAsia="Arial Unicode MS" w:hAnsi="Arial" w:cs="Arial"/>
                <w:color w:val="000000"/>
                <w:sz w:val="24"/>
                <w:szCs w:val="24"/>
              </w:rPr>
              <w:t>as the data is not available</w:t>
            </w:r>
            <w:r>
              <w:rPr>
                <w:rFonts w:ascii="Arial" w:eastAsia="Arial Unicode MS" w:hAnsi="Arial" w:cs="Arial"/>
                <w:color w:val="000000"/>
                <w:sz w:val="24"/>
                <w:szCs w:val="24"/>
              </w:rPr>
              <w:t xml:space="preserve">.  The guidance is to roll this over and </w:t>
            </w:r>
            <w:r w:rsidR="00226213">
              <w:rPr>
                <w:rFonts w:ascii="Arial" w:eastAsia="Arial Unicode MS" w:hAnsi="Arial" w:cs="Arial"/>
                <w:color w:val="000000"/>
                <w:sz w:val="24"/>
                <w:szCs w:val="24"/>
              </w:rPr>
              <w:t>for this to become a two year plan.</w:t>
            </w:r>
          </w:p>
          <w:p w:rsidR="00CB28C5" w:rsidRDefault="00CB28C5" w:rsidP="003732E9">
            <w:pPr>
              <w:spacing w:after="0" w:line="240" w:lineRule="auto"/>
              <w:rPr>
                <w:rFonts w:ascii="Arial" w:eastAsia="Arial Unicode MS" w:hAnsi="Arial" w:cs="Arial"/>
                <w:color w:val="000000"/>
                <w:sz w:val="24"/>
                <w:szCs w:val="24"/>
              </w:rPr>
            </w:pPr>
          </w:p>
          <w:p w:rsidR="00CB28C5" w:rsidRDefault="00CB28C5" w:rsidP="003732E9">
            <w:pPr>
              <w:spacing w:after="0" w:line="240" w:lineRule="auto"/>
              <w:rPr>
                <w:rFonts w:ascii="Arial" w:eastAsia="Arial Unicode MS" w:hAnsi="Arial" w:cs="Arial"/>
                <w:color w:val="000000"/>
                <w:sz w:val="24"/>
                <w:szCs w:val="24"/>
              </w:rPr>
            </w:pPr>
            <w:r>
              <w:rPr>
                <w:rFonts w:ascii="Arial" w:eastAsia="Arial Unicode MS" w:hAnsi="Arial" w:cs="Arial"/>
                <w:color w:val="000000"/>
                <w:sz w:val="24"/>
                <w:szCs w:val="24"/>
              </w:rPr>
              <w:t>The HT will compile a Pupil Premium Strategy and present this to the Curriculum Committee in November.  It was agreed that Pupil Premium strategies ought to be an item on the Curriculum Committee agenda rather than the Resources Committee.  The Curriculum Committee will</w:t>
            </w:r>
            <w:r w:rsidR="00226213">
              <w:rPr>
                <w:rFonts w:ascii="Arial" w:eastAsia="Arial Unicode MS" w:hAnsi="Arial" w:cs="Arial"/>
                <w:color w:val="000000"/>
                <w:sz w:val="24"/>
                <w:szCs w:val="24"/>
              </w:rPr>
              <w:t xml:space="preserve"> be able to analyse</w:t>
            </w:r>
            <w:r>
              <w:rPr>
                <w:rFonts w:ascii="Arial" w:eastAsia="Arial Unicode MS" w:hAnsi="Arial" w:cs="Arial"/>
                <w:color w:val="000000"/>
                <w:sz w:val="24"/>
                <w:szCs w:val="24"/>
              </w:rPr>
              <w:t xml:space="preserve"> if the spend has had an impact on the data.</w:t>
            </w:r>
          </w:p>
          <w:p w:rsidR="00CB28C5" w:rsidRDefault="00CB28C5" w:rsidP="003732E9">
            <w:pPr>
              <w:spacing w:after="0" w:line="240" w:lineRule="auto"/>
              <w:rPr>
                <w:rFonts w:ascii="Arial" w:eastAsia="Arial Unicode MS" w:hAnsi="Arial" w:cs="Arial"/>
                <w:color w:val="000000"/>
                <w:sz w:val="24"/>
                <w:szCs w:val="24"/>
              </w:rPr>
            </w:pPr>
          </w:p>
          <w:p w:rsidR="00CB28C5" w:rsidRDefault="00CB28C5" w:rsidP="003732E9">
            <w:pPr>
              <w:spacing w:after="0" w:line="240" w:lineRule="auto"/>
              <w:rPr>
                <w:rFonts w:ascii="Arial" w:eastAsia="Arial Unicode MS" w:hAnsi="Arial" w:cs="Arial"/>
                <w:color w:val="000000"/>
                <w:sz w:val="24"/>
                <w:szCs w:val="24"/>
              </w:rPr>
            </w:pPr>
            <w:r>
              <w:rPr>
                <w:rFonts w:ascii="Arial" w:eastAsia="Arial Unicode MS" w:hAnsi="Arial" w:cs="Arial"/>
                <w:i/>
                <w:color w:val="000000"/>
                <w:sz w:val="24"/>
                <w:szCs w:val="24"/>
              </w:rPr>
              <w:t>Q: Is it known yet whether statutory tests will take place next year?</w:t>
            </w:r>
          </w:p>
          <w:p w:rsidR="00CB28C5" w:rsidRDefault="00CB28C5" w:rsidP="003732E9">
            <w:pPr>
              <w:spacing w:after="0" w:line="240" w:lineRule="auto"/>
              <w:rPr>
                <w:rFonts w:ascii="Arial" w:eastAsia="Arial Unicode MS" w:hAnsi="Arial" w:cs="Arial"/>
                <w:color w:val="000000"/>
                <w:sz w:val="24"/>
                <w:szCs w:val="24"/>
              </w:rPr>
            </w:pPr>
            <w:r>
              <w:rPr>
                <w:rFonts w:ascii="Arial" w:eastAsia="Arial Unicode MS" w:hAnsi="Arial" w:cs="Arial"/>
                <w:color w:val="000000"/>
                <w:sz w:val="24"/>
                <w:szCs w:val="24"/>
              </w:rPr>
              <w:t>No.  The school will assume this is going ahead unless told otherwise.  It is likely that lockdown will have widened the gap.</w:t>
            </w:r>
          </w:p>
          <w:p w:rsidR="00CB28C5" w:rsidRDefault="00CB28C5" w:rsidP="003732E9">
            <w:pPr>
              <w:spacing w:after="0" w:line="240" w:lineRule="auto"/>
              <w:rPr>
                <w:rFonts w:ascii="Arial" w:eastAsia="Arial Unicode MS" w:hAnsi="Arial" w:cs="Arial"/>
                <w:color w:val="000000"/>
                <w:sz w:val="24"/>
                <w:szCs w:val="24"/>
              </w:rPr>
            </w:pPr>
          </w:p>
          <w:p w:rsidR="00CB28C5" w:rsidRPr="00CB28C5" w:rsidRDefault="00CB28C5" w:rsidP="003732E9">
            <w:pPr>
              <w:spacing w:after="0" w:line="240" w:lineRule="auto"/>
              <w:rPr>
                <w:rFonts w:ascii="Arial" w:eastAsia="Arial Unicode MS" w:hAnsi="Arial" w:cs="Arial"/>
                <w:i/>
                <w:color w:val="000000"/>
                <w:sz w:val="24"/>
                <w:szCs w:val="24"/>
              </w:rPr>
            </w:pPr>
            <w:r>
              <w:rPr>
                <w:rFonts w:ascii="Arial" w:eastAsia="Arial Unicode MS" w:hAnsi="Arial" w:cs="Arial"/>
                <w:i/>
                <w:color w:val="000000"/>
                <w:sz w:val="24"/>
                <w:szCs w:val="24"/>
              </w:rPr>
              <w:t xml:space="preserve">Q: Given the circumstances of this year, consideration needs to be given not only to data and closing the gap, but </w:t>
            </w:r>
            <w:r w:rsidR="005C653A">
              <w:rPr>
                <w:rFonts w:ascii="Arial" w:eastAsia="Arial Unicode MS" w:hAnsi="Arial" w:cs="Arial"/>
                <w:i/>
                <w:color w:val="000000"/>
                <w:sz w:val="24"/>
                <w:szCs w:val="24"/>
              </w:rPr>
              <w:t>also engaging pupil premium children in education; analysis of how pupil premium children have engaged at home, what the barriers to learning were and attendance would be useful.</w:t>
            </w:r>
          </w:p>
          <w:p w:rsidR="00CB28C5" w:rsidRPr="003D4EFB" w:rsidRDefault="00CB28C5" w:rsidP="003732E9">
            <w:pPr>
              <w:spacing w:after="0" w:line="240" w:lineRule="auto"/>
              <w:rPr>
                <w:rFonts w:ascii="Arial" w:eastAsia="Arial Unicode MS" w:hAnsi="Arial" w:cs="Arial"/>
                <w:color w:val="000000"/>
                <w:sz w:val="24"/>
                <w:szCs w:val="24"/>
              </w:rPr>
            </w:pPr>
            <w:r>
              <w:rPr>
                <w:rFonts w:ascii="Arial" w:eastAsia="Arial Unicode MS" w:hAnsi="Arial" w:cs="Arial"/>
                <w:color w:val="000000"/>
                <w:sz w:val="24"/>
                <w:szCs w:val="24"/>
              </w:rPr>
              <w:t>It is agreed this needs to be explored, however this is very difficult</w:t>
            </w:r>
            <w:r w:rsidR="005C653A">
              <w:rPr>
                <w:rFonts w:ascii="Arial" w:eastAsia="Arial Unicode MS" w:hAnsi="Arial" w:cs="Arial"/>
                <w:color w:val="000000"/>
                <w:sz w:val="24"/>
                <w:szCs w:val="24"/>
              </w:rPr>
              <w:t xml:space="preserve"> to undertake at the moment due to capacity.</w:t>
            </w:r>
          </w:p>
        </w:tc>
      </w:tr>
      <w:tr w:rsidR="00845106" w:rsidRPr="00845106" w:rsidTr="00AA3092">
        <w:tc>
          <w:tcPr>
            <w:tcW w:w="675" w:type="dxa"/>
            <w:gridSpan w:val="3"/>
            <w:tcBorders>
              <w:top w:val="single" w:sz="4" w:space="0" w:color="auto"/>
              <w:left w:val="single" w:sz="4" w:space="0" w:color="auto"/>
              <w:bottom w:val="single" w:sz="4" w:space="0" w:color="auto"/>
              <w:right w:val="single" w:sz="4" w:space="0" w:color="auto"/>
            </w:tcBorders>
          </w:tcPr>
          <w:p w:rsidR="00845106" w:rsidRPr="00845106" w:rsidRDefault="00845106" w:rsidP="003A7F59">
            <w:pPr>
              <w:keepNext/>
              <w:spacing w:after="120" w:line="240" w:lineRule="auto"/>
              <w:outlineLvl w:val="0"/>
              <w:rPr>
                <w:rFonts w:ascii="Arial" w:eastAsia="Times New Roman" w:hAnsi="Arial" w:cs="Arial"/>
                <w:b/>
                <w:bCs/>
                <w:color w:val="000000"/>
                <w:sz w:val="24"/>
                <w:szCs w:val="24"/>
                <w:lang w:val="en-US"/>
              </w:rPr>
            </w:pPr>
          </w:p>
        </w:tc>
        <w:tc>
          <w:tcPr>
            <w:tcW w:w="5703" w:type="dxa"/>
            <w:tcBorders>
              <w:top w:val="single" w:sz="4" w:space="0" w:color="auto"/>
              <w:left w:val="single" w:sz="4" w:space="0" w:color="auto"/>
              <w:bottom w:val="single" w:sz="4" w:space="0" w:color="auto"/>
              <w:right w:val="single" w:sz="4" w:space="0" w:color="auto"/>
            </w:tcBorders>
            <w:hideMark/>
          </w:tcPr>
          <w:p w:rsidR="00845106" w:rsidRPr="00845106" w:rsidRDefault="00845106" w:rsidP="003A7F59">
            <w:pPr>
              <w:keepNext/>
              <w:spacing w:after="120" w:line="240" w:lineRule="auto"/>
              <w:outlineLvl w:val="0"/>
              <w:rPr>
                <w:rFonts w:ascii="Arial" w:eastAsia="Times New Roman" w:hAnsi="Arial" w:cs="Arial"/>
                <w:b/>
                <w:bCs/>
                <w:color w:val="000000"/>
                <w:sz w:val="24"/>
                <w:szCs w:val="24"/>
                <w:lang w:val="en-US"/>
              </w:rPr>
            </w:pPr>
            <w:r w:rsidRPr="00845106">
              <w:rPr>
                <w:rFonts w:ascii="Arial" w:eastAsia="Times New Roman" w:hAnsi="Arial" w:cs="Arial"/>
                <w:b/>
                <w:bCs/>
                <w:color w:val="000000"/>
                <w:sz w:val="24"/>
                <w:szCs w:val="24"/>
                <w:lang w:val="en-US"/>
              </w:rPr>
              <w:t>Actions or decisions</w:t>
            </w:r>
          </w:p>
        </w:tc>
        <w:tc>
          <w:tcPr>
            <w:tcW w:w="2235" w:type="dxa"/>
            <w:gridSpan w:val="2"/>
            <w:tcBorders>
              <w:top w:val="single" w:sz="4" w:space="0" w:color="auto"/>
              <w:left w:val="single" w:sz="4" w:space="0" w:color="auto"/>
              <w:bottom w:val="single" w:sz="4" w:space="0" w:color="auto"/>
              <w:right w:val="single" w:sz="4" w:space="0" w:color="auto"/>
            </w:tcBorders>
            <w:hideMark/>
          </w:tcPr>
          <w:p w:rsidR="00845106" w:rsidRPr="00845106" w:rsidRDefault="00845106" w:rsidP="003A7F59">
            <w:pPr>
              <w:spacing w:after="0" w:line="240" w:lineRule="auto"/>
              <w:rPr>
                <w:rFonts w:ascii="Arial" w:eastAsia="Times New Roman" w:hAnsi="Arial" w:cs="Arial"/>
                <w:b/>
                <w:sz w:val="24"/>
                <w:szCs w:val="24"/>
              </w:rPr>
            </w:pPr>
            <w:r w:rsidRPr="00845106">
              <w:rPr>
                <w:rFonts w:ascii="Arial" w:eastAsia="Times New Roman" w:hAnsi="Arial" w:cs="Arial"/>
                <w:b/>
                <w:sz w:val="24"/>
                <w:szCs w:val="24"/>
              </w:rPr>
              <w:t>Owner</w:t>
            </w:r>
          </w:p>
        </w:tc>
        <w:tc>
          <w:tcPr>
            <w:tcW w:w="1985" w:type="dxa"/>
            <w:tcBorders>
              <w:top w:val="single" w:sz="4" w:space="0" w:color="auto"/>
              <w:left w:val="single" w:sz="4" w:space="0" w:color="auto"/>
              <w:bottom w:val="single" w:sz="4" w:space="0" w:color="auto"/>
              <w:right w:val="single" w:sz="4" w:space="0" w:color="auto"/>
            </w:tcBorders>
            <w:hideMark/>
          </w:tcPr>
          <w:p w:rsidR="00845106" w:rsidRPr="00845106" w:rsidRDefault="00845106" w:rsidP="003A7F59">
            <w:pPr>
              <w:spacing w:after="0" w:line="240" w:lineRule="auto"/>
              <w:rPr>
                <w:rFonts w:ascii="Arial" w:eastAsia="Times New Roman" w:hAnsi="Arial" w:cs="Arial"/>
                <w:b/>
                <w:sz w:val="24"/>
                <w:szCs w:val="24"/>
              </w:rPr>
            </w:pPr>
            <w:r w:rsidRPr="00845106">
              <w:rPr>
                <w:rFonts w:ascii="Arial" w:eastAsia="Times New Roman" w:hAnsi="Arial" w:cs="Arial"/>
                <w:b/>
                <w:sz w:val="24"/>
                <w:szCs w:val="24"/>
              </w:rPr>
              <w:t>Timescale</w:t>
            </w:r>
          </w:p>
        </w:tc>
      </w:tr>
      <w:tr w:rsidR="00845106" w:rsidRPr="00845106" w:rsidTr="00AA3092">
        <w:trPr>
          <w:trHeight w:val="197"/>
        </w:trPr>
        <w:tc>
          <w:tcPr>
            <w:tcW w:w="675" w:type="dxa"/>
            <w:gridSpan w:val="3"/>
            <w:tcBorders>
              <w:top w:val="single" w:sz="4" w:space="0" w:color="auto"/>
              <w:left w:val="single" w:sz="4" w:space="0" w:color="auto"/>
              <w:bottom w:val="single" w:sz="4" w:space="0" w:color="auto"/>
              <w:right w:val="single" w:sz="4" w:space="0" w:color="auto"/>
            </w:tcBorders>
          </w:tcPr>
          <w:p w:rsidR="00845106" w:rsidRPr="00845106" w:rsidRDefault="00845106" w:rsidP="003A7F59">
            <w:pPr>
              <w:spacing w:after="0" w:line="240" w:lineRule="auto"/>
              <w:rPr>
                <w:rFonts w:ascii="Arial" w:eastAsia="Times New Roman" w:hAnsi="Arial" w:cs="Arial"/>
                <w:sz w:val="24"/>
                <w:szCs w:val="24"/>
              </w:rPr>
            </w:pPr>
          </w:p>
          <w:p w:rsidR="00845106" w:rsidRPr="00845106" w:rsidRDefault="00845106" w:rsidP="003A7F59">
            <w:pPr>
              <w:spacing w:after="0" w:line="240" w:lineRule="auto"/>
              <w:rPr>
                <w:rFonts w:ascii="Arial" w:eastAsia="Times New Roman" w:hAnsi="Arial" w:cs="Arial"/>
                <w:sz w:val="24"/>
                <w:szCs w:val="24"/>
              </w:rPr>
            </w:pPr>
          </w:p>
        </w:tc>
        <w:tc>
          <w:tcPr>
            <w:tcW w:w="5703" w:type="dxa"/>
            <w:tcBorders>
              <w:top w:val="single" w:sz="4" w:space="0" w:color="auto"/>
              <w:left w:val="single" w:sz="4" w:space="0" w:color="auto"/>
              <w:bottom w:val="single" w:sz="4" w:space="0" w:color="auto"/>
              <w:right w:val="single" w:sz="4" w:space="0" w:color="auto"/>
            </w:tcBorders>
          </w:tcPr>
          <w:p w:rsidR="00066293" w:rsidRDefault="00CF18F0" w:rsidP="00AA3092">
            <w:pPr>
              <w:pStyle w:val="ListParagraph"/>
              <w:numPr>
                <w:ilvl w:val="0"/>
                <w:numId w:val="38"/>
              </w:numPr>
              <w:spacing w:after="0" w:line="240" w:lineRule="auto"/>
              <w:rPr>
                <w:rFonts w:ascii="Arial" w:eastAsia="Times New Roman" w:hAnsi="Arial" w:cs="Times New Roman"/>
                <w:sz w:val="24"/>
                <w:szCs w:val="24"/>
              </w:rPr>
            </w:pPr>
            <w:r>
              <w:rPr>
                <w:rFonts w:ascii="Arial" w:eastAsia="Times New Roman" w:hAnsi="Arial" w:cs="Times New Roman"/>
                <w:sz w:val="24"/>
                <w:szCs w:val="24"/>
              </w:rPr>
              <w:t xml:space="preserve">Pupil Premium </w:t>
            </w:r>
            <w:r w:rsidR="00B3694A">
              <w:rPr>
                <w:rFonts w:ascii="Arial" w:eastAsia="Times New Roman" w:hAnsi="Arial" w:cs="Times New Roman"/>
                <w:sz w:val="24"/>
                <w:szCs w:val="24"/>
              </w:rPr>
              <w:t>Strategy to be presented to the Curriculum Committee meeting</w:t>
            </w:r>
          </w:p>
          <w:p w:rsidR="004179F4" w:rsidRPr="00B3694A" w:rsidRDefault="004179F4" w:rsidP="00B3694A">
            <w:pPr>
              <w:spacing w:after="0" w:line="240" w:lineRule="auto"/>
              <w:rPr>
                <w:rFonts w:ascii="Arial" w:eastAsia="Times New Roman" w:hAnsi="Arial" w:cs="Times New Roman"/>
                <w:sz w:val="24"/>
                <w:szCs w:val="24"/>
              </w:rPr>
            </w:pPr>
          </w:p>
        </w:tc>
        <w:tc>
          <w:tcPr>
            <w:tcW w:w="2235" w:type="dxa"/>
            <w:gridSpan w:val="2"/>
            <w:tcBorders>
              <w:top w:val="single" w:sz="4" w:space="0" w:color="auto"/>
              <w:left w:val="single" w:sz="4" w:space="0" w:color="auto"/>
              <w:bottom w:val="single" w:sz="4" w:space="0" w:color="auto"/>
              <w:right w:val="single" w:sz="4" w:space="0" w:color="auto"/>
            </w:tcBorders>
          </w:tcPr>
          <w:p w:rsidR="00066293" w:rsidRPr="00845106" w:rsidRDefault="00B3694A" w:rsidP="00CF5B38">
            <w:pPr>
              <w:spacing w:after="0" w:line="240" w:lineRule="auto"/>
              <w:rPr>
                <w:rFonts w:ascii="Arial" w:eastAsia="Times New Roman" w:hAnsi="Arial" w:cs="Times New Roman"/>
                <w:sz w:val="24"/>
                <w:szCs w:val="24"/>
              </w:rPr>
            </w:pPr>
            <w:r>
              <w:rPr>
                <w:rFonts w:ascii="Arial" w:eastAsia="Times New Roman" w:hAnsi="Arial" w:cs="Times New Roman"/>
                <w:sz w:val="24"/>
                <w:szCs w:val="24"/>
              </w:rPr>
              <w:t>HT</w:t>
            </w:r>
          </w:p>
        </w:tc>
        <w:tc>
          <w:tcPr>
            <w:tcW w:w="1985" w:type="dxa"/>
            <w:tcBorders>
              <w:top w:val="single" w:sz="4" w:space="0" w:color="auto"/>
              <w:left w:val="single" w:sz="4" w:space="0" w:color="auto"/>
              <w:bottom w:val="single" w:sz="4" w:space="0" w:color="auto"/>
              <w:right w:val="single" w:sz="4" w:space="0" w:color="auto"/>
            </w:tcBorders>
          </w:tcPr>
          <w:p w:rsidR="00066293" w:rsidRPr="00845106" w:rsidRDefault="00B3694A" w:rsidP="00B3694A">
            <w:pPr>
              <w:spacing w:after="0" w:line="240" w:lineRule="auto"/>
              <w:rPr>
                <w:rFonts w:ascii="Arial" w:eastAsia="Times New Roman" w:hAnsi="Arial" w:cs="Times New Roman"/>
                <w:sz w:val="24"/>
                <w:szCs w:val="24"/>
              </w:rPr>
            </w:pPr>
            <w:r>
              <w:rPr>
                <w:rFonts w:ascii="Arial" w:eastAsia="Times New Roman" w:hAnsi="Arial" w:cs="Times New Roman"/>
                <w:sz w:val="24"/>
                <w:szCs w:val="24"/>
              </w:rPr>
              <w:t>18 Nov 20</w:t>
            </w:r>
          </w:p>
        </w:tc>
      </w:tr>
    </w:tbl>
    <w:p w:rsidR="00845106" w:rsidRDefault="00845106" w:rsidP="003A7F59">
      <w:pPr>
        <w:spacing w:after="0" w:line="240" w:lineRule="auto"/>
        <w:rPr>
          <w:rFonts w:ascii="Arial" w:eastAsia="Times New Roman" w:hAnsi="Arial" w:cs="Times New Roman"/>
          <w:sz w:val="24"/>
          <w:szCs w:val="20"/>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10"/>
        <w:gridCol w:w="5703"/>
        <w:gridCol w:w="2377"/>
        <w:gridCol w:w="1843"/>
      </w:tblGrid>
      <w:tr w:rsidR="00242A2C" w:rsidRPr="00845106" w:rsidTr="00242A2C">
        <w:tc>
          <w:tcPr>
            <w:tcW w:w="565" w:type="dxa"/>
            <w:tcBorders>
              <w:top w:val="single" w:sz="4" w:space="0" w:color="auto"/>
              <w:left w:val="single" w:sz="4" w:space="0" w:color="auto"/>
              <w:bottom w:val="single" w:sz="4" w:space="0" w:color="auto"/>
              <w:right w:val="single" w:sz="4" w:space="0" w:color="auto"/>
            </w:tcBorders>
            <w:hideMark/>
          </w:tcPr>
          <w:p w:rsidR="00242A2C" w:rsidRPr="00845106" w:rsidRDefault="00242A2C" w:rsidP="00242A2C">
            <w:pPr>
              <w:spacing w:after="0" w:line="240" w:lineRule="auto"/>
              <w:rPr>
                <w:rFonts w:ascii="Arial" w:eastAsia="Times New Roman" w:hAnsi="Arial" w:cs="Arial"/>
                <w:b/>
                <w:sz w:val="24"/>
                <w:szCs w:val="24"/>
              </w:rPr>
            </w:pPr>
            <w:r>
              <w:rPr>
                <w:rFonts w:ascii="Arial" w:eastAsia="Times New Roman" w:hAnsi="Arial" w:cs="Arial"/>
                <w:b/>
                <w:sz w:val="24"/>
                <w:szCs w:val="24"/>
              </w:rPr>
              <w:t>7</w:t>
            </w:r>
          </w:p>
        </w:tc>
        <w:tc>
          <w:tcPr>
            <w:tcW w:w="10033" w:type="dxa"/>
            <w:gridSpan w:val="4"/>
            <w:tcBorders>
              <w:top w:val="single" w:sz="4" w:space="0" w:color="auto"/>
              <w:left w:val="single" w:sz="4" w:space="0" w:color="auto"/>
              <w:bottom w:val="single" w:sz="4" w:space="0" w:color="auto"/>
              <w:right w:val="single" w:sz="4" w:space="0" w:color="auto"/>
            </w:tcBorders>
            <w:hideMark/>
          </w:tcPr>
          <w:p w:rsidR="00242A2C" w:rsidRPr="00845106" w:rsidRDefault="00242A2C" w:rsidP="00242A2C">
            <w:pPr>
              <w:spacing w:after="0" w:line="240" w:lineRule="auto"/>
              <w:rPr>
                <w:rFonts w:ascii="Arial" w:eastAsia="Times New Roman" w:hAnsi="Arial" w:cs="Arial"/>
                <w:b/>
                <w:sz w:val="24"/>
                <w:szCs w:val="24"/>
              </w:rPr>
            </w:pPr>
            <w:r>
              <w:rPr>
                <w:rFonts w:ascii="Arial" w:eastAsia="Times New Roman" w:hAnsi="Arial" w:cs="Arial"/>
                <w:b/>
                <w:sz w:val="24"/>
                <w:szCs w:val="24"/>
              </w:rPr>
              <w:t>PE</w:t>
            </w:r>
            <w:r w:rsidR="005C653A">
              <w:rPr>
                <w:rFonts w:ascii="Arial" w:eastAsia="Times New Roman" w:hAnsi="Arial" w:cs="Arial"/>
                <w:b/>
                <w:sz w:val="24"/>
                <w:szCs w:val="24"/>
              </w:rPr>
              <w:t xml:space="preserve"> and Sports Grant Statement 2019-20</w:t>
            </w:r>
          </w:p>
        </w:tc>
      </w:tr>
      <w:tr w:rsidR="00242A2C" w:rsidRPr="003D4EFB" w:rsidTr="00242A2C">
        <w:tc>
          <w:tcPr>
            <w:tcW w:w="10598" w:type="dxa"/>
            <w:gridSpan w:val="5"/>
            <w:tcBorders>
              <w:top w:val="single" w:sz="4" w:space="0" w:color="auto"/>
              <w:left w:val="single" w:sz="4" w:space="0" w:color="auto"/>
              <w:bottom w:val="single" w:sz="4" w:space="0" w:color="auto"/>
              <w:right w:val="single" w:sz="4" w:space="0" w:color="auto"/>
            </w:tcBorders>
          </w:tcPr>
          <w:p w:rsidR="00242A2C" w:rsidRDefault="005C653A" w:rsidP="00AA3092">
            <w:pPr>
              <w:spacing w:after="0" w:line="240" w:lineRule="auto"/>
              <w:rPr>
                <w:rFonts w:ascii="Arial" w:eastAsia="Arial Unicode MS" w:hAnsi="Arial" w:cs="Arial"/>
                <w:color w:val="000000"/>
                <w:sz w:val="24"/>
                <w:szCs w:val="24"/>
              </w:rPr>
            </w:pPr>
            <w:r>
              <w:rPr>
                <w:rFonts w:ascii="Arial" w:eastAsia="Arial Unicode MS" w:hAnsi="Arial" w:cs="Arial"/>
                <w:color w:val="000000"/>
                <w:sz w:val="24"/>
                <w:szCs w:val="24"/>
              </w:rPr>
              <w:t>As the PE and Sports Grant Statement for 2019-20 was circulated in advance of the meeting.</w:t>
            </w:r>
          </w:p>
          <w:p w:rsidR="0083606A" w:rsidRDefault="0083606A" w:rsidP="00AA3092">
            <w:pPr>
              <w:spacing w:after="0" w:line="240" w:lineRule="auto"/>
              <w:rPr>
                <w:rFonts w:ascii="Arial" w:eastAsia="Arial Unicode MS" w:hAnsi="Arial" w:cs="Arial"/>
                <w:color w:val="000000"/>
                <w:sz w:val="24"/>
                <w:szCs w:val="24"/>
              </w:rPr>
            </w:pPr>
          </w:p>
          <w:p w:rsidR="00AA3092" w:rsidRDefault="005C653A" w:rsidP="00AA3092">
            <w:pPr>
              <w:spacing w:after="0" w:line="240" w:lineRule="auto"/>
              <w:rPr>
                <w:rFonts w:ascii="Arial" w:eastAsia="Arial Unicode MS" w:hAnsi="Arial" w:cs="Arial"/>
                <w:color w:val="000000"/>
                <w:sz w:val="24"/>
                <w:szCs w:val="24"/>
              </w:rPr>
            </w:pPr>
            <w:r>
              <w:rPr>
                <w:rFonts w:ascii="Arial" w:eastAsia="Arial Unicode MS" w:hAnsi="Arial" w:cs="Arial"/>
                <w:color w:val="000000"/>
                <w:sz w:val="24"/>
                <w:szCs w:val="24"/>
              </w:rPr>
              <w:t>Due to the Covid situation, there is a large proportion of the money that has not been spent.  This will be rolled over to next year.</w:t>
            </w:r>
          </w:p>
          <w:p w:rsidR="005C653A" w:rsidRDefault="005C653A" w:rsidP="00AA3092">
            <w:pPr>
              <w:spacing w:after="0" w:line="240" w:lineRule="auto"/>
              <w:rPr>
                <w:rFonts w:ascii="Arial" w:eastAsia="Arial Unicode MS" w:hAnsi="Arial" w:cs="Arial"/>
                <w:color w:val="000000"/>
                <w:sz w:val="24"/>
                <w:szCs w:val="24"/>
              </w:rPr>
            </w:pPr>
          </w:p>
          <w:p w:rsidR="005C653A" w:rsidRDefault="005C653A" w:rsidP="00AA3092">
            <w:pPr>
              <w:spacing w:after="0" w:line="240" w:lineRule="auto"/>
              <w:rPr>
                <w:rFonts w:ascii="Arial" w:eastAsia="Arial Unicode MS" w:hAnsi="Arial" w:cs="Arial"/>
                <w:color w:val="000000"/>
                <w:sz w:val="24"/>
                <w:szCs w:val="24"/>
              </w:rPr>
            </w:pPr>
            <w:r>
              <w:rPr>
                <w:rFonts w:ascii="Arial" w:eastAsia="Arial Unicode MS" w:hAnsi="Arial" w:cs="Arial"/>
                <w:color w:val="000000"/>
                <w:sz w:val="24"/>
                <w:szCs w:val="24"/>
              </w:rPr>
              <w:t>PE and sports initiatives will start again as soon as is possible, however, swimming sessions are taking place.</w:t>
            </w:r>
          </w:p>
          <w:p w:rsidR="005C653A" w:rsidRDefault="005C653A" w:rsidP="00AA3092">
            <w:pPr>
              <w:spacing w:after="0" w:line="240" w:lineRule="auto"/>
              <w:rPr>
                <w:rFonts w:ascii="Arial" w:eastAsia="Arial Unicode MS" w:hAnsi="Arial" w:cs="Arial"/>
                <w:color w:val="000000"/>
                <w:sz w:val="24"/>
                <w:szCs w:val="24"/>
              </w:rPr>
            </w:pPr>
          </w:p>
          <w:p w:rsidR="005C653A" w:rsidRDefault="005C653A" w:rsidP="00AA3092">
            <w:pPr>
              <w:spacing w:after="0" w:line="240" w:lineRule="auto"/>
              <w:rPr>
                <w:rFonts w:ascii="Arial" w:eastAsia="Arial Unicode MS" w:hAnsi="Arial" w:cs="Arial"/>
                <w:color w:val="000000"/>
                <w:sz w:val="24"/>
                <w:szCs w:val="24"/>
              </w:rPr>
            </w:pPr>
            <w:r>
              <w:rPr>
                <w:rFonts w:ascii="Arial" w:eastAsia="Arial Unicode MS" w:hAnsi="Arial" w:cs="Arial"/>
                <w:color w:val="000000"/>
                <w:sz w:val="24"/>
                <w:szCs w:val="24"/>
              </w:rPr>
              <w:t>Money has been spent on resources so all classes have had a box of their own supply of PE equipment.</w:t>
            </w:r>
          </w:p>
          <w:p w:rsidR="005C653A" w:rsidRDefault="005C653A" w:rsidP="00AA3092">
            <w:pPr>
              <w:spacing w:after="0" w:line="240" w:lineRule="auto"/>
              <w:rPr>
                <w:rFonts w:ascii="Arial" w:eastAsia="Arial Unicode MS" w:hAnsi="Arial" w:cs="Arial"/>
                <w:color w:val="000000"/>
                <w:sz w:val="24"/>
                <w:szCs w:val="24"/>
              </w:rPr>
            </w:pPr>
          </w:p>
          <w:p w:rsidR="00AA3092" w:rsidRPr="003D4EFB" w:rsidRDefault="002219C5" w:rsidP="00AA3092">
            <w:pPr>
              <w:spacing w:after="0" w:line="240" w:lineRule="auto"/>
              <w:rPr>
                <w:rFonts w:ascii="Arial" w:eastAsia="Arial Unicode MS" w:hAnsi="Arial" w:cs="Arial"/>
                <w:color w:val="000000"/>
                <w:sz w:val="24"/>
                <w:szCs w:val="24"/>
              </w:rPr>
            </w:pPr>
            <w:r>
              <w:rPr>
                <w:rFonts w:ascii="Arial" w:eastAsia="Arial Unicode MS" w:hAnsi="Arial" w:cs="Arial"/>
                <w:color w:val="000000"/>
                <w:sz w:val="24"/>
                <w:szCs w:val="24"/>
              </w:rPr>
              <w:t xml:space="preserve">Governors approved the </w:t>
            </w:r>
            <w:r w:rsidRPr="002219C5">
              <w:rPr>
                <w:rFonts w:ascii="Arial" w:eastAsia="Arial Unicode MS" w:hAnsi="Arial" w:cs="Arial"/>
                <w:color w:val="000000"/>
                <w:sz w:val="24"/>
                <w:szCs w:val="24"/>
              </w:rPr>
              <w:t>PE and Sports Grant</w:t>
            </w:r>
            <w:r>
              <w:rPr>
                <w:rFonts w:ascii="Arial" w:eastAsia="Arial Unicode MS" w:hAnsi="Arial" w:cs="Arial"/>
                <w:color w:val="000000"/>
                <w:sz w:val="24"/>
                <w:szCs w:val="24"/>
              </w:rPr>
              <w:t xml:space="preserve"> </w:t>
            </w:r>
            <w:r w:rsidR="005C653A">
              <w:rPr>
                <w:rFonts w:ascii="Arial" w:eastAsia="Arial Unicode MS" w:hAnsi="Arial" w:cs="Arial"/>
                <w:color w:val="000000"/>
                <w:sz w:val="24"/>
                <w:szCs w:val="24"/>
              </w:rPr>
              <w:t>Statement 2019-20</w:t>
            </w:r>
            <w:r>
              <w:rPr>
                <w:rFonts w:ascii="Arial" w:eastAsia="Arial Unicode MS" w:hAnsi="Arial" w:cs="Arial"/>
                <w:color w:val="000000"/>
                <w:sz w:val="24"/>
                <w:szCs w:val="24"/>
              </w:rPr>
              <w:t>.</w:t>
            </w:r>
          </w:p>
        </w:tc>
      </w:tr>
      <w:tr w:rsidR="00242A2C" w:rsidRPr="00845106" w:rsidTr="00AA3092">
        <w:tc>
          <w:tcPr>
            <w:tcW w:w="675" w:type="dxa"/>
            <w:gridSpan w:val="2"/>
            <w:tcBorders>
              <w:top w:val="single" w:sz="4" w:space="0" w:color="auto"/>
              <w:left w:val="single" w:sz="4" w:space="0" w:color="auto"/>
              <w:bottom w:val="single" w:sz="4" w:space="0" w:color="auto"/>
              <w:right w:val="single" w:sz="4" w:space="0" w:color="auto"/>
            </w:tcBorders>
          </w:tcPr>
          <w:p w:rsidR="00242A2C" w:rsidRPr="00845106" w:rsidRDefault="00242A2C" w:rsidP="00242A2C">
            <w:pPr>
              <w:keepNext/>
              <w:spacing w:after="120" w:line="240" w:lineRule="auto"/>
              <w:outlineLvl w:val="0"/>
              <w:rPr>
                <w:rFonts w:ascii="Arial" w:eastAsia="Times New Roman" w:hAnsi="Arial" w:cs="Arial"/>
                <w:b/>
                <w:bCs/>
                <w:color w:val="000000"/>
                <w:sz w:val="24"/>
                <w:szCs w:val="24"/>
                <w:lang w:val="en-US"/>
              </w:rPr>
            </w:pPr>
          </w:p>
        </w:tc>
        <w:tc>
          <w:tcPr>
            <w:tcW w:w="5703" w:type="dxa"/>
            <w:tcBorders>
              <w:top w:val="single" w:sz="4" w:space="0" w:color="auto"/>
              <w:left w:val="single" w:sz="4" w:space="0" w:color="auto"/>
              <w:bottom w:val="single" w:sz="4" w:space="0" w:color="auto"/>
              <w:right w:val="single" w:sz="4" w:space="0" w:color="auto"/>
            </w:tcBorders>
            <w:hideMark/>
          </w:tcPr>
          <w:p w:rsidR="00242A2C" w:rsidRPr="00845106" w:rsidRDefault="00242A2C" w:rsidP="00242A2C">
            <w:pPr>
              <w:keepNext/>
              <w:spacing w:after="120" w:line="240" w:lineRule="auto"/>
              <w:outlineLvl w:val="0"/>
              <w:rPr>
                <w:rFonts w:ascii="Arial" w:eastAsia="Times New Roman" w:hAnsi="Arial" w:cs="Arial"/>
                <w:b/>
                <w:bCs/>
                <w:color w:val="000000"/>
                <w:sz w:val="24"/>
                <w:szCs w:val="24"/>
                <w:lang w:val="en-US"/>
              </w:rPr>
            </w:pPr>
            <w:r w:rsidRPr="00845106">
              <w:rPr>
                <w:rFonts w:ascii="Arial" w:eastAsia="Times New Roman" w:hAnsi="Arial" w:cs="Arial"/>
                <w:b/>
                <w:bCs/>
                <w:color w:val="000000"/>
                <w:sz w:val="24"/>
                <w:szCs w:val="24"/>
                <w:lang w:val="en-US"/>
              </w:rPr>
              <w:t>Actions or decisions</w:t>
            </w:r>
          </w:p>
        </w:tc>
        <w:tc>
          <w:tcPr>
            <w:tcW w:w="2377" w:type="dxa"/>
            <w:tcBorders>
              <w:top w:val="single" w:sz="4" w:space="0" w:color="auto"/>
              <w:left w:val="single" w:sz="4" w:space="0" w:color="auto"/>
              <w:bottom w:val="single" w:sz="4" w:space="0" w:color="auto"/>
              <w:right w:val="single" w:sz="4" w:space="0" w:color="auto"/>
            </w:tcBorders>
            <w:hideMark/>
          </w:tcPr>
          <w:p w:rsidR="00242A2C" w:rsidRPr="00845106" w:rsidRDefault="00242A2C" w:rsidP="00242A2C">
            <w:pPr>
              <w:spacing w:after="0" w:line="240" w:lineRule="auto"/>
              <w:rPr>
                <w:rFonts w:ascii="Arial" w:eastAsia="Times New Roman" w:hAnsi="Arial" w:cs="Arial"/>
                <w:b/>
                <w:sz w:val="24"/>
                <w:szCs w:val="24"/>
              </w:rPr>
            </w:pPr>
            <w:r w:rsidRPr="00845106">
              <w:rPr>
                <w:rFonts w:ascii="Arial" w:eastAsia="Times New Roman" w:hAnsi="Arial" w:cs="Arial"/>
                <w:b/>
                <w:sz w:val="24"/>
                <w:szCs w:val="24"/>
              </w:rPr>
              <w:t>Owner</w:t>
            </w:r>
          </w:p>
        </w:tc>
        <w:tc>
          <w:tcPr>
            <w:tcW w:w="1843" w:type="dxa"/>
            <w:tcBorders>
              <w:top w:val="single" w:sz="4" w:space="0" w:color="auto"/>
              <w:left w:val="single" w:sz="4" w:space="0" w:color="auto"/>
              <w:bottom w:val="single" w:sz="4" w:space="0" w:color="auto"/>
              <w:right w:val="single" w:sz="4" w:space="0" w:color="auto"/>
            </w:tcBorders>
            <w:hideMark/>
          </w:tcPr>
          <w:p w:rsidR="00242A2C" w:rsidRPr="00845106" w:rsidRDefault="00242A2C" w:rsidP="00242A2C">
            <w:pPr>
              <w:spacing w:after="0" w:line="240" w:lineRule="auto"/>
              <w:rPr>
                <w:rFonts w:ascii="Arial" w:eastAsia="Times New Roman" w:hAnsi="Arial" w:cs="Arial"/>
                <w:b/>
                <w:sz w:val="24"/>
                <w:szCs w:val="24"/>
              </w:rPr>
            </w:pPr>
            <w:r w:rsidRPr="00845106">
              <w:rPr>
                <w:rFonts w:ascii="Arial" w:eastAsia="Times New Roman" w:hAnsi="Arial" w:cs="Arial"/>
                <w:b/>
                <w:sz w:val="24"/>
                <w:szCs w:val="24"/>
              </w:rPr>
              <w:t>Timescale</w:t>
            </w:r>
          </w:p>
        </w:tc>
      </w:tr>
      <w:tr w:rsidR="00242A2C" w:rsidRPr="00845106" w:rsidTr="00AA3092">
        <w:trPr>
          <w:trHeight w:val="197"/>
        </w:trPr>
        <w:tc>
          <w:tcPr>
            <w:tcW w:w="675" w:type="dxa"/>
            <w:gridSpan w:val="2"/>
            <w:tcBorders>
              <w:top w:val="single" w:sz="4" w:space="0" w:color="auto"/>
              <w:left w:val="single" w:sz="4" w:space="0" w:color="auto"/>
              <w:bottom w:val="single" w:sz="4" w:space="0" w:color="auto"/>
              <w:right w:val="single" w:sz="4" w:space="0" w:color="auto"/>
            </w:tcBorders>
          </w:tcPr>
          <w:p w:rsidR="00242A2C" w:rsidRPr="00845106" w:rsidRDefault="00242A2C" w:rsidP="00242A2C">
            <w:pPr>
              <w:spacing w:after="0" w:line="240" w:lineRule="auto"/>
              <w:rPr>
                <w:rFonts w:ascii="Arial" w:eastAsia="Times New Roman" w:hAnsi="Arial" w:cs="Arial"/>
                <w:sz w:val="24"/>
                <w:szCs w:val="24"/>
              </w:rPr>
            </w:pPr>
          </w:p>
          <w:p w:rsidR="00242A2C" w:rsidRPr="00845106" w:rsidRDefault="00242A2C" w:rsidP="00242A2C">
            <w:pPr>
              <w:spacing w:after="0" w:line="240" w:lineRule="auto"/>
              <w:rPr>
                <w:rFonts w:ascii="Arial" w:eastAsia="Times New Roman" w:hAnsi="Arial" w:cs="Arial"/>
                <w:sz w:val="24"/>
                <w:szCs w:val="24"/>
              </w:rPr>
            </w:pPr>
          </w:p>
        </w:tc>
        <w:tc>
          <w:tcPr>
            <w:tcW w:w="5703" w:type="dxa"/>
            <w:tcBorders>
              <w:top w:val="single" w:sz="4" w:space="0" w:color="auto"/>
              <w:left w:val="single" w:sz="4" w:space="0" w:color="auto"/>
              <w:bottom w:val="single" w:sz="4" w:space="0" w:color="auto"/>
              <w:right w:val="single" w:sz="4" w:space="0" w:color="auto"/>
            </w:tcBorders>
          </w:tcPr>
          <w:p w:rsidR="00242A2C" w:rsidRPr="00D50D61" w:rsidRDefault="00AA3092" w:rsidP="00AA3092">
            <w:pPr>
              <w:pStyle w:val="ListParagraph"/>
              <w:numPr>
                <w:ilvl w:val="0"/>
                <w:numId w:val="38"/>
              </w:numPr>
              <w:spacing w:after="0" w:line="240" w:lineRule="auto"/>
              <w:rPr>
                <w:rFonts w:ascii="Arial" w:eastAsia="Times New Roman" w:hAnsi="Arial" w:cs="Times New Roman"/>
                <w:sz w:val="24"/>
                <w:szCs w:val="24"/>
              </w:rPr>
            </w:pPr>
            <w:r w:rsidRPr="00AA3092">
              <w:rPr>
                <w:rFonts w:ascii="Arial" w:eastAsia="Times New Roman" w:hAnsi="Arial" w:cs="Times New Roman"/>
                <w:sz w:val="24"/>
                <w:szCs w:val="24"/>
              </w:rPr>
              <w:t>PE and Sports Grant Statement 2018-19</w:t>
            </w:r>
            <w:r>
              <w:rPr>
                <w:rFonts w:ascii="Arial" w:eastAsia="Times New Roman" w:hAnsi="Arial" w:cs="Times New Roman"/>
                <w:sz w:val="24"/>
                <w:szCs w:val="24"/>
              </w:rPr>
              <w:t xml:space="preserve"> approved</w:t>
            </w:r>
          </w:p>
        </w:tc>
        <w:tc>
          <w:tcPr>
            <w:tcW w:w="2377" w:type="dxa"/>
            <w:tcBorders>
              <w:top w:val="single" w:sz="4" w:space="0" w:color="auto"/>
              <w:left w:val="single" w:sz="4" w:space="0" w:color="auto"/>
              <w:bottom w:val="single" w:sz="4" w:space="0" w:color="auto"/>
              <w:right w:val="single" w:sz="4" w:space="0" w:color="auto"/>
            </w:tcBorders>
          </w:tcPr>
          <w:p w:rsidR="00242A2C" w:rsidRDefault="00242A2C" w:rsidP="00242A2C">
            <w:pPr>
              <w:spacing w:after="0" w:line="240" w:lineRule="auto"/>
              <w:rPr>
                <w:rFonts w:ascii="Arial" w:eastAsia="Times New Roman" w:hAnsi="Arial" w:cs="Times New Roman"/>
                <w:sz w:val="24"/>
                <w:szCs w:val="24"/>
              </w:rPr>
            </w:pPr>
            <w:r>
              <w:rPr>
                <w:rFonts w:ascii="Arial" w:eastAsia="Times New Roman" w:hAnsi="Arial" w:cs="Times New Roman"/>
                <w:sz w:val="24"/>
                <w:szCs w:val="24"/>
              </w:rPr>
              <w:t>RM Committee</w:t>
            </w:r>
          </w:p>
          <w:p w:rsidR="00242A2C" w:rsidRPr="00845106" w:rsidRDefault="00242A2C" w:rsidP="00242A2C">
            <w:pPr>
              <w:spacing w:after="0" w:line="240" w:lineRule="auto"/>
              <w:rPr>
                <w:rFonts w:ascii="Arial" w:eastAsia="Times New Roman" w:hAnsi="Arial"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42A2C" w:rsidRPr="00845106" w:rsidRDefault="00242A2C" w:rsidP="00242A2C">
            <w:pPr>
              <w:spacing w:after="0" w:line="240" w:lineRule="auto"/>
              <w:rPr>
                <w:rFonts w:ascii="Arial" w:eastAsia="Times New Roman" w:hAnsi="Arial" w:cs="Times New Roman"/>
                <w:sz w:val="24"/>
                <w:szCs w:val="24"/>
              </w:rPr>
            </w:pPr>
          </w:p>
        </w:tc>
      </w:tr>
    </w:tbl>
    <w:p w:rsidR="00242A2C" w:rsidRPr="00845106" w:rsidRDefault="00242A2C" w:rsidP="003A7F59">
      <w:pPr>
        <w:spacing w:after="0" w:line="240" w:lineRule="auto"/>
        <w:rPr>
          <w:rFonts w:ascii="Arial" w:eastAsia="Times New Roman" w:hAnsi="Arial" w:cs="Times New Roman"/>
          <w:sz w:val="24"/>
          <w:szCs w:val="20"/>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5774"/>
        <w:gridCol w:w="2410"/>
        <w:gridCol w:w="1814"/>
      </w:tblGrid>
      <w:tr w:rsidR="00845106" w:rsidRPr="00845106" w:rsidTr="00331368">
        <w:tc>
          <w:tcPr>
            <w:tcW w:w="600" w:type="dxa"/>
            <w:tcBorders>
              <w:top w:val="single" w:sz="4" w:space="0" w:color="auto"/>
              <w:left w:val="single" w:sz="4" w:space="0" w:color="auto"/>
              <w:bottom w:val="single" w:sz="4" w:space="0" w:color="auto"/>
              <w:right w:val="single" w:sz="4" w:space="0" w:color="auto"/>
            </w:tcBorders>
            <w:hideMark/>
          </w:tcPr>
          <w:p w:rsidR="00845106" w:rsidRPr="00845106" w:rsidRDefault="00242A2C" w:rsidP="003A7F59">
            <w:pPr>
              <w:spacing w:after="0" w:line="240" w:lineRule="auto"/>
              <w:rPr>
                <w:rFonts w:ascii="Arial" w:eastAsia="Times New Roman" w:hAnsi="Arial" w:cs="Arial"/>
                <w:b/>
                <w:sz w:val="24"/>
                <w:szCs w:val="24"/>
              </w:rPr>
            </w:pPr>
            <w:r>
              <w:rPr>
                <w:rFonts w:ascii="Arial" w:eastAsia="Times New Roman" w:hAnsi="Arial" w:cs="Arial"/>
                <w:b/>
                <w:sz w:val="24"/>
                <w:szCs w:val="24"/>
              </w:rPr>
              <w:t>8</w:t>
            </w:r>
          </w:p>
        </w:tc>
        <w:tc>
          <w:tcPr>
            <w:tcW w:w="9998" w:type="dxa"/>
            <w:gridSpan w:val="3"/>
            <w:tcBorders>
              <w:top w:val="single" w:sz="4" w:space="0" w:color="auto"/>
              <w:left w:val="single" w:sz="4" w:space="0" w:color="auto"/>
              <w:bottom w:val="single" w:sz="4" w:space="0" w:color="auto"/>
              <w:right w:val="single" w:sz="4" w:space="0" w:color="auto"/>
            </w:tcBorders>
            <w:hideMark/>
          </w:tcPr>
          <w:p w:rsidR="00845106" w:rsidRPr="00845106" w:rsidRDefault="00242A2C" w:rsidP="005E5EE4">
            <w:pPr>
              <w:spacing w:after="0" w:line="240" w:lineRule="auto"/>
              <w:rPr>
                <w:rFonts w:ascii="Arial" w:eastAsia="Times New Roman" w:hAnsi="Arial" w:cs="Arial"/>
                <w:b/>
                <w:sz w:val="24"/>
                <w:szCs w:val="24"/>
              </w:rPr>
            </w:pPr>
            <w:r>
              <w:rPr>
                <w:rFonts w:ascii="Arial" w:eastAsia="Times New Roman" w:hAnsi="Arial" w:cs="Arial"/>
                <w:b/>
                <w:sz w:val="24"/>
                <w:szCs w:val="24"/>
              </w:rPr>
              <w:t>Schools Financial Value Statement (SFVS)</w:t>
            </w:r>
          </w:p>
        </w:tc>
      </w:tr>
      <w:tr w:rsidR="00845106" w:rsidRPr="00845106" w:rsidTr="00331368">
        <w:tc>
          <w:tcPr>
            <w:tcW w:w="10598" w:type="dxa"/>
            <w:gridSpan w:val="4"/>
            <w:tcBorders>
              <w:top w:val="single" w:sz="4" w:space="0" w:color="auto"/>
              <w:left w:val="single" w:sz="4" w:space="0" w:color="auto"/>
              <w:bottom w:val="single" w:sz="4" w:space="0" w:color="auto"/>
              <w:right w:val="single" w:sz="4" w:space="0" w:color="auto"/>
            </w:tcBorders>
          </w:tcPr>
          <w:p w:rsidR="00DB2414" w:rsidRDefault="009157E9" w:rsidP="00ED35BB">
            <w:pPr>
              <w:spacing w:after="0"/>
              <w:rPr>
                <w:rFonts w:ascii="Arial" w:hAnsi="Arial" w:cs="Arial"/>
                <w:sz w:val="24"/>
                <w:szCs w:val="24"/>
              </w:rPr>
            </w:pPr>
            <w:r>
              <w:rPr>
                <w:rFonts w:ascii="Arial" w:hAnsi="Arial" w:cs="Arial"/>
                <w:sz w:val="24"/>
                <w:szCs w:val="24"/>
              </w:rPr>
              <w:t xml:space="preserve">The SBM presented the </w:t>
            </w:r>
            <w:r w:rsidR="00242A2C">
              <w:rPr>
                <w:rFonts w:ascii="Arial" w:hAnsi="Arial" w:cs="Arial"/>
                <w:sz w:val="24"/>
                <w:szCs w:val="24"/>
              </w:rPr>
              <w:t>SFVS</w:t>
            </w:r>
            <w:r w:rsidR="005C653A">
              <w:rPr>
                <w:rFonts w:ascii="Arial" w:hAnsi="Arial" w:cs="Arial"/>
                <w:sz w:val="24"/>
                <w:szCs w:val="24"/>
              </w:rPr>
              <w:t xml:space="preserve"> which was circulated in advance of the meeting.</w:t>
            </w:r>
          </w:p>
          <w:p w:rsidR="009157E9" w:rsidRDefault="009157E9" w:rsidP="00ED35BB">
            <w:pPr>
              <w:spacing w:after="0"/>
              <w:rPr>
                <w:rFonts w:ascii="Arial" w:hAnsi="Arial" w:cs="Arial"/>
                <w:sz w:val="24"/>
                <w:szCs w:val="24"/>
              </w:rPr>
            </w:pPr>
          </w:p>
          <w:p w:rsidR="003D7C5D" w:rsidRPr="009630DE" w:rsidRDefault="009157E9" w:rsidP="005C653A">
            <w:pPr>
              <w:spacing w:after="0"/>
              <w:rPr>
                <w:rFonts w:ascii="Arial" w:hAnsi="Arial" w:cs="Arial"/>
                <w:sz w:val="24"/>
                <w:szCs w:val="24"/>
              </w:rPr>
            </w:pPr>
            <w:r>
              <w:rPr>
                <w:rFonts w:ascii="Arial" w:hAnsi="Arial" w:cs="Arial"/>
                <w:sz w:val="24"/>
                <w:szCs w:val="24"/>
              </w:rPr>
              <w:t xml:space="preserve">The </w:t>
            </w:r>
            <w:r w:rsidR="009630DE">
              <w:rPr>
                <w:rFonts w:ascii="Arial" w:hAnsi="Arial" w:cs="Arial"/>
                <w:sz w:val="24"/>
                <w:szCs w:val="24"/>
              </w:rPr>
              <w:t>SFVS is presented i</w:t>
            </w:r>
            <w:r w:rsidR="005C653A">
              <w:rPr>
                <w:rFonts w:ascii="Arial" w:hAnsi="Arial" w:cs="Arial"/>
                <w:sz w:val="24"/>
                <w:szCs w:val="24"/>
              </w:rPr>
              <w:t>n preparation for its March 2021</w:t>
            </w:r>
            <w:r w:rsidR="009630DE">
              <w:rPr>
                <w:rFonts w:ascii="Arial" w:hAnsi="Arial" w:cs="Arial"/>
                <w:sz w:val="24"/>
                <w:szCs w:val="24"/>
              </w:rPr>
              <w:t xml:space="preserve"> submission. </w:t>
            </w:r>
            <w:r w:rsidR="009630DE">
              <w:rPr>
                <w:rFonts w:ascii="Arial" w:hAnsi="Arial" w:cs="Arial"/>
                <w:sz w:val="24"/>
                <w:szCs w:val="24"/>
              </w:rPr>
              <w:br/>
            </w:r>
            <w:r w:rsidR="009630DE">
              <w:rPr>
                <w:rFonts w:ascii="Arial" w:hAnsi="Arial" w:cs="Arial"/>
                <w:sz w:val="24"/>
                <w:szCs w:val="24"/>
              </w:rPr>
              <w:br/>
            </w:r>
            <w:r w:rsidR="005C653A">
              <w:rPr>
                <w:rFonts w:ascii="Arial" w:hAnsi="Arial" w:cs="Arial"/>
                <w:sz w:val="24"/>
                <w:szCs w:val="24"/>
              </w:rPr>
              <w:t>It was agreed that the Chair of Resources and the SBM will meet to review this before the end of the year</w:t>
            </w:r>
            <w:r w:rsidR="009630DE">
              <w:rPr>
                <w:rFonts w:ascii="Arial" w:hAnsi="Arial" w:cs="Arial"/>
                <w:sz w:val="24"/>
                <w:szCs w:val="24"/>
              </w:rPr>
              <w:t xml:space="preserve"> </w:t>
            </w:r>
          </w:p>
        </w:tc>
      </w:tr>
      <w:tr w:rsidR="00845106" w:rsidRPr="00845106" w:rsidTr="005C653A">
        <w:tc>
          <w:tcPr>
            <w:tcW w:w="600" w:type="dxa"/>
            <w:tcBorders>
              <w:top w:val="single" w:sz="4" w:space="0" w:color="auto"/>
              <w:left w:val="single" w:sz="4" w:space="0" w:color="auto"/>
              <w:bottom w:val="single" w:sz="4" w:space="0" w:color="auto"/>
              <w:right w:val="single" w:sz="4" w:space="0" w:color="auto"/>
            </w:tcBorders>
          </w:tcPr>
          <w:p w:rsidR="00845106" w:rsidRPr="00710A60" w:rsidRDefault="00845106" w:rsidP="003A7F59">
            <w:pPr>
              <w:keepNext/>
              <w:spacing w:after="120" w:line="240" w:lineRule="auto"/>
              <w:outlineLvl w:val="0"/>
              <w:rPr>
                <w:rFonts w:ascii="Arial" w:eastAsia="Times New Roman" w:hAnsi="Arial" w:cs="Arial"/>
                <w:b/>
                <w:bCs/>
                <w:color w:val="000000"/>
                <w:sz w:val="24"/>
                <w:szCs w:val="24"/>
              </w:rPr>
            </w:pPr>
          </w:p>
        </w:tc>
        <w:tc>
          <w:tcPr>
            <w:tcW w:w="5774" w:type="dxa"/>
            <w:tcBorders>
              <w:top w:val="single" w:sz="4" w:space="0" w:color="auto"/>
              <w:left w:val="single" w:sz="4" w:space="0" w:color="auto"/>
              <w:bottom w:val="single" w:sz="4" w:space="0" w:color="auto"/>
              <w:right w:val="single" w:sz="4" w:space="0" w:color="auto"/>
            </w:tcBorders>
            <w:hideMark/>
          </w:tcPr>
          <w:p w:rsidR="00845106" w:rsidRPr="00845106" w:rsidRDefault="00845106" w:rsidP="003A7F59">
            <w:pPr>
              <w:keepNext/>
              <w:spacing w:after="120" w:line="240" w:lineRule="auto"/>
              <w:outlineLvl w:val="0"/>
              <w:rPr>
                <w:rFonts w:ascii="Arial" w:eastAsia="Times New Roman" w:hAnsi="Arial" w:cs="Arial"/>
                <w:b/>
                <w:bCs/>
                <w:color w:val="000000"/>
                <w:sz w:val="24"/>
                <w:szCs w:val="24"/>
                <w:lang w:val="en-US"/>
              </w:rPr>
            </w:pPr>
            <w:r w:rsidRPr="00845106">
              <w:rPr>
                <w:rFonts w:ascii="Arial" w:eastAsia="Times New Roman" w:hAnsi="Arial" w:cs="Arial"/>
                <w:b/>
                <w:bCs/>
                <w:color w:val="000000"/>
                <w:sz w:val="24"/>
                <w:szCs w:val="24"/>
                <w:lang w:val="en-US"/>
              </w:rPr>
              <w:t>Actions or decisions</w:t>
            </w:r>
          </w:p>
        </w:tc>
        <w:tc>
          <w:tcPr>
            <w:tcW w:w="2410" w:type="dxa"/>
            <w:tcBorders>
              <w:top w:val="single" w:sz="4" w:space="0" w:color="auto"/>
              <w:left w:val="single" w:sz="4" w:space="0" w:color="auto"/>
              <w:bottom w:val="single" w:sz="4" w:space="0" w:color="auto"/>
              <w:right w:val="single" w:sz="4" w:space="0" w:color="auto"/>
            </w:tcBorders>
            <w:hideMark/>
          </w:tcPr>
          <w:p w:rsidR="00845106" w:rsidRPr="00845106" w:rsidRDefault="00845106" w:rsidP="003A7F59">
            <w:pPr>
              <w:spacing w:after="0" w:line="240" w:lineRule="auto"/>
              <w:rPr>
                <w:rFonts w:ascii="Arial" w:eastAsia="Times New Roman" w:hAnsi="Arial" w:cs="Arial"/>
                <w:b/>
                <w:sz w:val="24"/>
                <w:szCs w:val="24"/>
              </w:rPr>
            </w:pPr>
            <w:r w:rsidRPr="00845106">
              <w:rPr>
                <w:rFonts w:ascii="Arial" w:eastAsia="Times New Roman" w:hAnsi="Arial" w:cs="Arial"/>
                <w:b/>
                <w:sz w:val="24"/>
                <w:szCs w:val="24"/>
              </w:rPr>
              <w:t>Owner</w:t>
            </w:r>
          </w:p>
        </w:tc>
        <w:tc>
          <w:tcPr>
            <w:tcW w:w="1814" w:type="dxa"/>
            <w:tcBorders>
              <w:top w:val="single" w:sz="4" w:space="0" w:color="auto"/>
              <w:left w:val="single" w:sz="4" w:space="0" w:color="auto"/>
              <w:bottom w:val="single" w:sz="4" w:space="0" w:color="auto"/>
              <w:right w:val="single" w:sz="4" w:space="0" w:color="auto"/>
            </w:tcBorders>
          </w:tcPr>
          <w:p w:rsidR="00845106" w:rsidRPr="00845106" w:rsidRDefault="0027650E" w:rsidP="003A7F59">
            <w:pPr>
              <w:spacing w:after="0" w:line="240" w:lineRule="auto"/>
              <w:rPr>
                <w:rFonts w:ascii="Arial" w:eastAsia="Times New Roman" w:hAnsi="Arial" w:cs="Arial"/>
                <w:b/>
                <w:sz w:val="24"/>
                <w:szCs w:val="24"/>
              </w:rPr>
            </w:pPr>
            <w:r>
              <w:rPr>
                <w:rFonts w:ascii="Arial" w:eastAsia="Times New Roman" w:hAnsi="Arial" w:cs="Arial"/>
                <w:b/>
                <w:sz w:val="24"/>
                <w:szCs w:val="24"/>
              </w:rPr>
              <w:t>Timescale</w:t>
            </w:r>
          </w:p>
        </w:tc>
      </w:tr>
      <w:tr w:rsidR="00845106" w:rsidRPr="00845106" w:rsidTr="005C653A">
        <w:trPr>
          <w:trHeight w:val="397"/>
        </w:trPr>
        <w:tc>
          <w:tcPr>
            <w:tcW w:w="600" w:type="dxa"/>
            <w:tcBorders>
              <w:top w:val="single" w:sz="4" w:space="0" w:color="auto"/>
              <w:left w:val="single" w:sz="4" w:space="0" w:color="auto"/>
              <w:bottom w:val="single" w:sz="4" w:space="0" w:color="auto"/>
              <w:right w:val="single" w:sz="4" w:space="0" w:color="auto"/>
            </w:tcBorders>
          </w:tcPr>
          <w:p w:rsidR="00845106" w:rsidRPr="00845106" w:rsidRDefault="00845106" w:rsidP="003A7F59">
            <w:pPr>
              <w:spacing w:after="0" w:line="240" w:lineRule="auto"/>
              <w:rPr>
                <w:rFonts w:ascii="Arial" w:eastAsia="Times New Roman" w:hAnsi="Arial" w:cs="Arial"/>
                <w:sz w:val="24"/>
                <w:szCs w:val="24"/>
              </w:rPr>
            </w:pPr>
          </w:p>
        </w:tc>
        <w:tc>
          <w:tcPr>
            <w:tcW w:w="5774" w:type="dxa"/>
            <w:tcBorders>
              <w:top w:val="single" w:sz="4" w:space="0" w:color="auto"/>
              <w:left w:val="single" w:sz="4" w:space="0" w:color="auto"/>
              <w:bottom w:val="single" w:sz="4" w:space="0" w:color="auto"/>
              <w:right w:val="single" w:sz="4" w:space="0" w:color="auto"/>
            </w:tcBorders>
          </w:tcPr>
          <w:p w:rsidR="0027650E" w:rsidRPr="00D50D61" w:rsidRDefault="005C653A" w:rsidP="00D50D61">
            <w:pPr>
              <w:pStyle w:val="ListParagraph"/>
              <w:numPr>
                <w:ilvl w:val="0"/>
                <w:numId w:val="38"/>
              </w:numPr>
              <w:spacing w:after="0"/>
              <w:rPr>
                <w:rFonts w:ascii="Arial" w:eastAsia="Arial Unicode MS" w:hAnsi="Arial" w:cs="Arial"/>
                <w:color w:val="000000"/>
                <w:sz w:val="24"/>
                <w:szCs w:val="24"/>
                <w:lang w:val="en-US"/>
              </w:rPr>
            </w:pPr>
            <w:r>
              <w:rPr>
                <w:rFonts w:ascii="Arial" w:eastAsia="Arial Unicode MS" w:hAnsi="Arial" w:cs="Arial"/>
                <w:color w:val="000000"/>
                <w:sz w:val="24"/>
                <w:szCs w:val="24"/>
                <w:lang w:val="en-US"/>
              </w:rPr>
              <w:t>Review SFVS</w:t>
            </w:r>
          </w:p>
        </w:tc>
        <w:tc>
          <w:tcPr>
            <w:tcW w:w="2410" w:type="dxa"/>
            <w:tcBorders>
              <w:top w:val="single" w:sz="4" w:space="0" w:color="auto"/>
              <w:left w:val="single" w:sz="4" w:space="0" w:color="auto"/>
              <w:bottom w:val="single" w:sz="4" w:space="0" w:color="auto"/>
              <w:right w:val="single" w:sz="4" w:space="0" w:color="auto"/>
            </w:tcBorders>
          </w:tcPr>
          <w:p w:rsidR="005C653A" w:rsidRDefault="005C653A" w:rsidP="003A7F59">
            <w:pPr>
              <w:spacing w:after="0" w:line="240" w:lineRule="auto"/>
              <w:rPr>
                <w:rFonts w:ascii="Arial" w:eastAsia="Times New Roman" w:hAnsi="Arial" w:cs="Times New Roman"/>
                <w:sz w:val="24"/>
                <w:szCs w:val="24"/>
              </w:rPr>
            </w:pPr>
            <w:r>
              <w:rPr>
                <w:rFonts w:ascii="Arial" w:eastAsia="Times New Roman" w:hAnsi="Arial" w:cs="Times New Roman"/>
                <w:sz w:val="24"/>
                <w:szCs w:val="24"/>
              </w:rPr>
              <w:t>Chair of Resources /</w:t>
            </w:r>
          </w:p>
          <w:p w:rsidR="00923CC5" w:rsidRPr="00845106" w:rsidRDefault="005C653A" w:rsidP="003A7F59">
            <w:pPr>
              <w:spacing w:after="0" w:line="240" w:lineRule="auto"/>
              <w:rPr>
                <w:rFonts w:ascii="Arial" w:eastAsia="Times New Roman" w:hAnsi="Arial" w:cs="Times New Roman"/>
                <w:sz w:val="24"/>
                <w:szCs w:val="24"/>
              </w:rPr>
            </w:pPr>
            <w:r>
              <w:rPr>
                <w:rFonts w:ascii="Arial" w:eastAsia="Times New Roman" w:hAnsi="Arial" w:cs="Times New Roman"/>
                <w:sz w:val="24"/>
                <w:szCs w:val="24"/>
              </w:rPr>
              <w:t>SBM</w:t>
            </w:r>
            <w:r w:rsidR="009630DE" w:rsidRPr="009630DE">
              <w:rPr>
                <w:rFonts w:ascii="Arial" w:eastAsia="Times New Roman" w:hAnsi="Arial" w:cs="Times New Roman"/>
                <w:sz w:val="24"/>
                <w:szCs w:val="24"/>
              </w:rPr>
              <w:t xml:space="preserve"> </w:t>
            </w:r>
          </w:p>
        </w:tc>
        <w:tc>
          <w:tcPr>
            <w:tcW w:w="1814" w:type="dxa"/>
            <w:tcBorders>
              <w:top w:val="single" w:sz="4" w:space="0" w:color="auto"/>
              <w:left w:val="single" w:sz="4" w:space="0" w:color="auto"/>
              <w:bottom w:val="single" w:sz="4" w:space="0" w:color="auto"/>
              <w:right w:val="single" w:sz="4" w:space="0" w:color="auto"/>
            </w:tcBorders>
          </w:tcPr>
          <w:p w:rsidR="0027650E" w:rsidRPr="00845106" w:rsidRDefault="005C653A" w:rsidP="00000451">
            <w:pPr>
              <w:spacing w:after="0" w:line="240" w:lineRule="auto"/>
              <w:rPr>
                <w:rFonts w:ascii="Arial" w:eastAsia="Times New Roman" w:hAnsi="Arial" w:cs="Times New Roman"/>
                <w:sz w:val="24"/>
                <w:szCs w:val="24"/>
              </w:rPr>
            </w:pPr>
            <w:r>
              <w:rPr>
                <w:rFonts w:ascii="Arial" w:eastAsia="Times New Roman" w:hAnsi="Arial" w:cs="Times New Roman"/>
                <w:sz w:val="24"/>
                <w:szCs w:val="24"/>
              </w:rPr>
              <w:t>Dec 2020</w:t>
            </w:r>
          </w:p>
        </w:tc>
      </w:tr>
    </w:tbl>
    <w:p w:rsidR="00CE5F78" w:rsidRDefault="00CE5F78" w:rsidP="003A7F59">
      <w:pPr>
        <w:spacing w:after="0" w:line="240" w:lineRule="auto"/>
        <w:rPr>
          <w:rFonts w:ascii="Arial" w:eastAsia="Times New Roman" w:hAnsi="Arial" w:cs="Times New Roman"/>
          <w:sz w:val="24"/>
          <w:szCs w:val="20"/>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6732"/>
        <w:gridCol w:w="1560"/>
        <w:gridCol w:w="1672"/>
      </w:tblGrid>
      <w:tr w:rsidR="006512F7" w:rsidRPr="00845106" w:rsidTr="00E65E5D">
        <w:tc>
          <w:tcPr>
            <w:tcW w:w="634" w:type="dxa"/>
            <w:tcBorders>
              <w:top w:val="single" w:sz="4" w:space="0" w:color="auto"/>
              <w:left w:val="single" w:sz="4" w:space="0" w:color="auto"/>
              <w:bottom w:val="single" w:sz="4" w:space="0" w:color="auto"/>
              <w:right w:val="single" w:sz="4" w:space="0" w:color="auto"/>
            </w:tcBorders>
            <w:hideMark/>
          </w:tcPr>
          <w:p w:rsidR="006512F7" w:rsidRPr="00845106" w:rsidRDefault="006512F7" w:rsidP="00E65E5D">
            <w:pPr>
              <w:spacing w:after="0" w:line="240" w:lineRule="auto"/>
              <w:rPr>
                <w:rFonts w:ascii="Arial" w:eastAsia="Times New Roman" w:hAnsi="Arial" w:cs="Arial"/>
                <w:b/>
                <w:sz w:val="24"/>
                <w:szCs w:val="24"/>
              </w:rPr>
            </w:pPr>
            <w:r>
              <w:rPr>
                <w:rFonts w:ascii="Arial" w:eastAsia="Times New Roman" w:hAnsi="Arial" w:cs="Arial"/>
                <w:b/>
                <w:sz w:val="24"/>
                <w:szCs w:val="24"/>
              </w:rPr>
              <w:t>9</w:t>
            </w:r>
          </w:p>
        </w:tc>
        <w:tc>
          <w:tcPr>
            <w:tcW w:w="9964" w:type="dxa"/>
            <w:gridSpan w:val="3"/>
            <w:tcBorders>
              <w:top w:val="single" w:sz="4" w:space="0" w:color="auto"/>
              <w:left w:val="single" w:sz="4" w:space="0" w:color="auto"/>
              <w:bottom w:val="single" w:sz="4" w:space="0" w:color="auto"/>
              <w:right w:val="single" w:sz="4" w:space="0" w:color="auto"/>
            </w:tcBorders>
            <w:hideMark/>
          </w:tcPr>
          <w:p w:rsidR="006512F7" w:rsidRPr="00845106" w:rsidRDefault="006512F7" w:rsidP="00E65E5D">
            <w:pPr>
              <w:spacing w:after="0" w:line="240" w:lineRule="auto"/>
              <w:rPr>
                <w:rFonts w:ascii="Arial" w:eastAsia="Times New Roman" w:hAnsi="Arial" w:cs="Arial"/>
                <w:b/>
                <w:sz w:val="24"/>
                <w:szCs w:val="24"/>
              </w:rPr>
            </w:pPr>
            <w:r>
              <w:rPr>
                <w:rFonts w:ascii="Arial" w:eastAsia="Times New Roman" w:hAnsi="Arial" w:cs="Arial"/>
                <w:b/>
                <w:sz w:val="24"/>
                <w:szCs w:val="24"/>
              </w:rPr>
              <w:t>Policies for review</w:t>
            </w:r>
          </w:p>
        </w:tc>
      </w:tr>
      <w:tr w:rsidR="006512F7" w:rsidRPr="00845106" w:rsidTr="00E65E5D">
        <w:tc>
          <w:tcPr>
            <w:tcW w:w="10598" w:type="dxa"/>
            <w:gridSpan w:val="4"/>
            <w:tcBorders>
              <w:top w:val="single" w:sz="4" w:space="0" w:color="auto"/>
              <w:left w:val="single" w:sz="4" w:space="0" w:color="auto"/>
              <w:bottom w:val="single" w:sz="4" w:space="0" w:color="auto"/>
              <w:right w:val="single" w:sz="4" w:space="0" w:color="auto"/>
            </w:tcBorders>
          </w:tcPr>
          <w:p w:rsidR="006512F7" w:rsidRDefault="006512F7" w:rsidP="006512F7">
            <w:pPr>
              <w:spacing w:after="0" w:line="240" w:lineRule="auto"/>
              <w:rPr>
                <w:rFonts w:ascii="Arial" w:eastAsia="Arial Unicode MS" w:hAnsi="Arial" w:cs="Arial"/>
                <w:color w:val="000000"/>
                <w:sz w:val="24"/>
                <w:szCs w:val="24"/>
                <w:lang w:val="en-US"/>
              </w:rPr>
            </w:pPr>
            <w:r>
              <w:rPr>
                <w:rFonts w:ascii="Arial" w:eastAsia="Arial Unicode MS" w:hAnsi="Arial" w:cs="Arial"/>
                <w:color w:val="000000"/>
                <w:sz w:val="24"/>
                <w:szCs w:val="24"/>
                <w:lang w:val="en-US"/>
              </w:rPr>
              <w:t>The committee reviewed a number of policies, as follows:</w:t>
            </w:r>
          </w:p>
          <w:p w:rsidR="006512F7" w:rsidRPr="006512F7" w:rsidRDefault="006512F7" w:rsidP="006512F7">
            <w:pPr>
              <w:spacing w:after="0" w:line="240" w:lineRule="auto"/>
              <w:rPr>
                <w:rFonts w:ascii="Arial" w:eastAsia="Arial Unicode MS" w:hAnsi="Arial" w:cs="Arial"/>
                <w:color w:val="000000"/>
                <w:sz w:val="24"/>
                <w:szCs w:val="24"/>
                <w:lang w:val="en-US"/>
              </w:rPr>
            </w:pPr>
          </w:p>
          <w:p w:rsidR="004B774B" w:rsidRPr="004B774B" w:rsidRDefault="004B774B" w:rsidP="004B774B">
            <w:pPr>
              <w:numPr>
                <w:ilvl w:val="1"/>
                <w:numId w:val="41"/>
              </w:numPr>
              <w:autoSpaceDE w:val="0"/>
              <w:autoSpaceDN w:val="0"/>
              <w:adjustRightInd w:val="0"/>
              <w:spacing w:after="0" w:line="240" w:lineRule="auto"/>
              <w:ind w:left="681" w:hanging="681"/>
              <w:rPr>
                <w:rFonts w:ascii="Arial" w:hAnsi="Arial" w:cs="Arial"/>
                <w:color w:val="000000"/>
                <w:sz w:val="24"/>
                <w:szCs w:val="24"/>
                <w:u w:val="single"/>
              </w:rPr>
            </w:pPr>
            <w:r w:rsidRPr="004B774B">
              <w:rPr>
                <w:rFonts w:ascii="Arial" w:hAnsi="Arial" w:cs="Arial"/>
                <w:color w:val="000000"/>
                <w:sz w:val="24"/>
                <w:szCs w:val="24"/>
                <w:u w:val="single"/>
              </w:rPr>
              <w:t>Scheme of Financial Delegation</w:t>
            </w:r>
          </w:p>
          <w:p w:rsidR="004B774B" w:rsidRDefault="004B774B" w:rsidP="004B774B">
            <w:pPr>
              <w:autoSpaceDE w:val="0"/>
              <w:autoSpaceDN w:val="0"/>
              <w:adjustRightInd w:val="0"/>
              <w:spacing w:after="0" w:line="240" w:lineRule="auto"/>
              <w:ind w:left="681"/>
              <w:rPr>
                <w:rFonts w:ascii="Arial" w:hAnsi="Arial" w:cs="Arial"/>
                <w:color w:val="000000"/>
                <w:sz w:val="24"/>
                <w:szCs w:val="24"/>
              </w:rPr>
            </w:pPr>
            <w:r>
              <w:rPr>
                <w:rFonts w:ascii="Arial" w:hAnsi="Arial" w:cs="Arial"/>
                <w:color w:val="000000"/>
                <w:sz w:val="24"/>
                <w:szCs w:val="24"/>
              </w:rPr>
              <w:t>The Scheme of Financial Delegation has been updated with the new Headteacher’s name and auditor details and is in line with the Local Authority Policy.</w:t>
            </w:r>
          </w:p>
          <w:p w:rsidR="004B774B" w:rsidRDefault="004B774B" w:rsidP="004B774B">
            <w:pPr>
              <w:autoSpaceDE w:val="0"/>
              <w:autoSpaceDN w:val="0"/>
              <w:adjustRightInd w:val="0"/>
              <w:spacing w:after="0" w:line="240" w:lineRule="auto"/>
              <w:ind w:left="681"/>
              <w:rPr>
                <w:rFonts w:ascii="Arial" w:hAnsi="Arial" w:cs="Arial"/>
                <w:color w:val="000000"/>
                <w:sz w:val="24"/>
                <w:szCs w:val="24"/>
              </w:rPr>
            </w:pPr>
          </w:p>
          <w:p w:rsidR="004B774B" w:rsidRDefault="004B774B" w:rsidP="004B774B">
            <w:pPr>
              <w:numPr>
                <w:ilvl w:val="1"/>
                <w:numId w:val="41"/>
              </w:numPr>
              <w:autoSpaceDE w:val="0"/>
              <w:autoSpaceDN w:val="0"/>
              <w:adjustRightInd w:val="0"/>
              <w:spacing w:after="0" w:line="240" w:lineRule="auto"/>
              <w:ind w:left="681" w:hanging="681"/>
              <w:rPr>
                <w:rFonts w:ascii="Arial" w:hAnsi="Arial" w:cs="Arial"/>
                <w:color w:val="000000"/>
                <w:sz w:val="24"/>
                <w:szCs w:val="24"/>
                <w:u w:val="single"/>
              </w:rPr>
            </w:pPr>
            <w:r w:rsidRPr="004B774B">
              <w:rPr>
                <w:rFonts w:ascii="Arial" w:hAnsi="Arial" w:cs="Arial"/>
                <w:color w:val="000000"/>
                <w:sz w:val="24"/>
                <w:szCs w:val="24"/>
                <w:u w:val="single"/>
              </w:rPr>
              <w:t>Operational Financial Procedures</w:t>
            </w:r>
          </w:p>
          <w:p w:rsidR="004B774B" w:rsidRDefault="004B774B" w:rsidP="004B774B">
            <w:pPr>
              <w:autoSpaceDE w:val="0"/>
              <w:autoSpaceDN w:val="0"/>
              <w:adjustRightInd w:val="0"/>
              <w:spacing w:after="0" w:line="240" w:lineRule="auto"/>
              <w:ind w:left="681"/>
              <w:rPr>
                <w:rFonts w:ascii="Arial" w:hAnsi="Arial" w:cs="Arial"/>
                <w:color w:val="000000"/>
                <w:sz w:val="24"/>
                <w:szCs w:val="24"/>
              </w:rPr>
            </w:pPr>
            <w:r>
              <w:rPr>
                <w:rFonts w:ascii="Arial" w:hAnsi="Arial" w:cs="Arial"/>
                <w:color w:val="000000"/>
                <w:sz w:val="24"/>
                <w:szCs w:val="24"/>
              </w:rPr>
              <w:t>The Scheme of Financial Delegation has been updated with the new Headteacher’s name and auditor details and is in line with the Local Authority Policy.</w:t>
            </w:r>
          </w:p>
          <w:p w:rsidR="004B774B" w:rsidRPr="004B774B" w:rsidRDefault="004B774B" w:rsidP="004B774B">
            <w:pPr>
              <w:autoSpaceDE w:val="0"/>
              <w:autoSpaceDN w:val="0"/>
              <w:adjustRightInd w:val="0"/>
              <w:spacing w:after="0" w:line="240" w:lineRule="auto"/>
              <w:ind w:left="681"/>
              <w:rPr>
                <w:rFonts w:ascii="Arial" w:hAnsi="Arial" w:cs="Arial"/>
                <w:color w:val="000000"/>
                <w:sz w:val="24"/>
                <w:szCs w:val="24"/>
                <w:u w:val="single"/>
              </w:rPr>
            </w:pPr>
          </w:p>
          <w:p w:rsidR="004B774B" w:rsidRDefault="004B774B" w:rsidP="004B774B">
            <w:pPr>
              <w:numPr>
                <w:ilvl w:val="1"/>
                <w:numId w:val="41"/>
              </w:numPr>
              <w:autoSpaceDE w:val="0"/>
              <w:autoSpaceDN w:val="0"/>
              <w:adjustRightInd w:val="0"/>
              <w:spacing w:after="0" w:line="240" w:lineRule="auto"/>
              <w:ind w:left="681" w:hanging="681"/>
              <w:rPr>
                <w:rFonts w:ascii="Arial" w:hAnsi="Arial" w:cs="Arial"/>
                <w:color w:val="000000"/>
                <w:sz w:val="24"/>
                <w:szCs w:val="24"/>
                <w:u w:val="single"/>
              </w:rPr>
            </w:pPr>
            <w:r w:rsidRPr="004B774B">
              <w:rPr>
                <w:rFonts w:ascii="Arial" w:hAnsi="Arial" w:cs="Arial"/>
                <w:color w:val="000000"/>
                <w:sz w:val="24"/>
                <w:szCs w:val="24"/>
                <w:u w:val="single"/>
              </w:rPr>
              <w:t>Asset Register and Portable Asset Log</w:t>
            </w:r>
          </w:p>
          <w:p w:rsidR="004B774B" w:rsidRDefault="004B774B" w:rsidP="004B774B">
            <w:pPr>
              <w:autoSpaceDE w:val="0"/>
              <w:autoSpaceDN w:val="0"/>
              <w:adjustRightInd w:val="0"/>
              <w:spacing w:after="0" w:line="240" w:lineRule="auto"/>
              <w:ind w:left="681"/>
              <w:rPr>
                <w:rFonts w:ascii="Arial" w:hAnsi="Arial" w:cs="Arial"/>
                <w:color w:val="000000"/>
                <w:sz w:val="24"/>
                <w:szCs w:val="24"/>
              </w:rPr>
            </w:pPr>
            <w:r>
              <w:rPr>
                <w:rFonts w:ascii="Arial" w:hAnsi="Arial" w:cs="Arial"/>
                <w:color w:val="000000"/>
                <w:sz w:val="24"/>
                <w:szCs w:val="24"/>
              </w:rPr>
              <w:t>The school continues to use Parago and the system is still working well.  The school has not had an audit this year, although this does not need to be undertaken on an annual basis.</w:t>
            </w:r>
          </w:p>
          <w:p w:rsidR="004B774B" w:rsidRPr="004B774B" w:rsidRDefault="004B774B" w:rsidP="004B774B">
            <w:pPr>
              <w:autoSpaceDE w:val="0"/>
              <w:autoSpaceDN w:val="0"/>
              <w:adjustRightInd w:val="0"/>
              <w:spacing w:after="0" w:line="240" w:lineRule="auto"/>
              <w:ind w:left="681"/>
              <w:rPr>
                <w:rFonts w:ascii="Arial" w:hAnsi="Arial" w:cs="Arial"/>
                <w:color w:val="000000"/>
                <w:sz w:val="24"/>
                <w:szCs w:val="24"/>
              </w:rPr>
            </w:pPr>
          </w:p>
          <w:p w:rsidR="004B774B" w:rsidRPr="004B774B" w:rsidRDefault="004B774B" w:rsidP="004B774B">
            <w:pPr>
              <w:numPr>
                <w:ilvl w:val="1"/>
                <w:numId w:val="41"/>
              </w:numPr>
              <w:autoSpaceDE w:val="0"/>
              <w:autoSpaceDN w:val="0"/>
              <w:adjustRightInd w:val="0"/>
              <w:spacing w:after="0" w:line="240" w:lineRule="auto"/>
              <w:ind w:left="681" w:hanging="681"/>
              <w:rPr>
                <w:rFonts w:ascii="Arial" w:hAnsi="Arial" w:cs="Arial"/>
                <w:color w:val="000000"/>
                <w:sz w:val="24"/>
                <w:szCs w:val="24"/>
                <w:u w:val="single"/>
              </w:rPr>
            </w:pPr>
            <w:r w:rsidRPr="004B774B">
              <w:rPr>
                <w:rFonts w:ascii="Arial" w:hAnsi="Arial" w:cs="Arial"/>
                <w:color w:val="000000"/>
                <w:sz w:val="24"/>
                <w:szCs w:val="24"/>
                <w:u w:val="single"/>
              </w:rPr>
              <w:t>Appraisal Policy</w:t>
            </w:r>
          </w:p>
          <w:p w:rsidR="004B774B" w:rsidRDefault="004B774B" w:rsidP="004B774B">
            <w:pPr>
              <w:autoSpaceDE w:val="0"/>
              <w:autoSpaceDN w:val="0"/>
              <w:adjustRightInd w:val="0"/>
              <w:spacing w:after="0" w:line="240" w:lineRule="auto"/>
              <w:ind w:left="681"/>
              <w:rPr>
                <w:rFonts w:ascii="Arial" w:hAnsi="Arial" w:cs="Arial"/>
                <w:color w:val="000000"/>
                <w:sz w:val="24"/>
                <w:szCs w:val="24"/>
              </w:rPr>
            </w:pPr>
            <w:r>
              <w:rPr>
                <w:rFonts w:ascii="Arial" w:hAnsi="Arial" w:cs="Arial"/>
                <w:color w:val="000000"/>
                <w:sz w:val="24"/>
                <w:szCs w:val="24"/>
              </w:rPr>
              <w:t xml:space="preserve">There are very few changes.  The policy is a model One Education Policy that has been adapted for the school. </w:t>
            </w:r>
          </w:p>
          <w:p w:rsidR="004B774B" w:rsidRDefault="004B774B" w:rsidP="004B774B">
            <w:pPr>
              <w:autoSpaceDE w:val="0"/>
              <w:autoSpaceDN w:val="0"/>
              <w:adjustRightInd w:val="0"/>
              <w:spacing w:after="0" w:line="240" w:lineRule="auto"/>
              <w:ind w:left="681"/>
              <w:rPr>
                <w:rFonts w:ascii="Arial" w:hAnsi="Arial" w:cs="Arial"/>
                <w:color w:val="000000"/>
                <w:sz w:val="24"/>
                <w:szCs w:val="24"/>
              </w:rPr>
            </w:pPr>
          </w:p>
          <w:p w:rsidR="004B774B" w:rsidRPr="004B774B" w:rsidRDefault="004B774B" w:rsidP="004B774B">
            <w:pPr>
              <w:numPr>
                <w:ilvl w:val="1"/>
                <w:numId w:val="41"/>
              </w:numPr>
              <w:autoSpaceDE w:val="0"/>
              <w:autoSpaceDN w:val="0"/>
              <w:adjustRightInd w:val="0"/>
              <w:spacing w:after="0" w:line="240" w:lineRule="auto"/>
              <w:ind w:left="681" w:hanging="681"/>
              <w:rPr>
                <w:rFonts w:ascii="Arial" w:hAnsi="Arial" w:cs="Arial"/>
                <w:color w:val="000000"/>
                <w:sz w:val="24"/>
                <w:szCs w:val="24"/>
                <w:u w:val="single"/>
              </w:rPr>
            </w:pPr>
            <w:r w:rsidRPr="004B774B">
              <w:rPr>
                <w:rFonts w:ascii="Arial" w:hAnsi="Arial" w:cs="Arial"/>
                <w:color w:val="000000"/>
                <w:sz w:val="24"/>
                <w:szCs w:val="24"/>
                <w:u w:val="single"/>
              </w:rPr>
              <w:t>Attendance Management Policy</w:t>
            </w:r>
          </w:p>
          <w:p w:rsidR="004B774B" w:rsidRDefault="004B774B" w:rsidP="004B774B">
            <w:pPr>
              <w:autoSpaceDE w:val="0"/>
              <w:autoSpaceDN w:val="0"/>
              <w:adjustRightInd w:val="0"/>
              <w:spacing w:after="0" w:line="240" w:lineRule="auto"/>
              <w:ind w:left="681"/>
              <w:rPr>
                <w:rFonts w:ascii="Arial" w:hAnsi="Arial" w:cs="Arial"/>
                <w:color w:val="000000"/>
                <w:sz w:val="24"/>
                <w:szCs w:val="24"/>
              </w:rPr>
            </w:pPr>
            <w:r>
              <w:rPr>
                <w:rFonts w:ascii="Arial" w:hAnsi="Arial" w:cs="Arial"/>
                <w:color w:val="000000"/>
                <w:sz w:val="24"/>
                <w:szCs w:val="24"/>
              </w:rPr>
              <w:t xml:space="preserve">There are very few changes.  The policy is a model One Education Policy that has been adapted for the school. </w:t>
            </w:r>
          </w:p>
          <w:p w:rsidR="004B774B" w:rsidRDefault="004B774B" w:rsidP="004B774B">
            <w:pPr>
              <w:autoSpaceDE w:val="0"/>
              <w:autoSpaceDN w:val="0"/>
              <w:adjustRightInd w:val="0"/>
              <w:spacing w:after="0" w:line="240" w:lineRule="auto"/>
              <w:ind w:left="681"/>
              <w:rPr>
                <w:rFonts w:ascii="Arial" w:hAnsi="Arial" w:cs="Arial"/>
                <w:color w:val="000000"/>
                <w:sz w:val="24"/>
                <w:szCs w:val="24"/>
              </w:rPr>
            </w:pPr>
          </w:p>
          <w:p w:rsidR="004B774B" w:rsidRDefault="004B774B" w:rsidP="004B774B">
            <w:pPr>
              <w:numPr>
                <w:ilvl w:val="1"/>
                <w:numId w:val="41"/>
              </w:numPr>
              <w:autoSpaceDE w:val="0"/>
              <w:autoSpaceDN w:val="0"/>
              <w:adjustRightInd w:val="0"/>
              <w:spacing w:after="0" w:line="240" w:lineRule="auto"/>
              <w:ind w:left="681" w:hanging="681"/>
              <w:rPr>
                <w:rFonts w:ascii="Arial" w:hAnsi="Arial" w:cs="Arial"/>
                <w:color w:val="000000"/>
                <w:sz w:val="24"/>
                <w:szCs w:val="24"/>
                <w:u w:val="single"/>
              </w:rPr>
            </w:pPr>
            <w:r w:rsidRPr="004B774B">
              <w:rPr>
                <w:rFonts w:ascii="Arial" w:hAnsi="Arial" w:cs="Arial"/>
                <w:color w:val="000000"/>
                <w:sz w:val="24"/>
                <w:szCs w:val="24"/>
                <w:u w:val="single"/>
              </w:rPr>
              <w:t>Leave of Absence Policy</w:t>
            </w:r>
          </w:p>
          <w:p w:rsidR="004B774B" w:rsidRDefault="004B774B" w:rsidP="004B774B">
            <w:pPr>
              <w:autoSpaceDE w:val="0"/>
              <w:autoSpaceDN w:val="0"/>
              <w:adjustRightInd w:val="0"/>
              <w:spacing w:after="0" w:line="240" w:lineRule="auto"/>
              <w:ind w:left="681"/>
              <w:rPr>
                <w:rFonts w:ascii="Arial" w:hAnsi="Arial" w:cs="Arial"/>
                <w:color w:val="000000"/>
                <w:sz w:val="24"/>
                <w:szCs w:val="24"/>
              </w:rPr>
            </w:pPr>
            <w:r>
              <w:rPr>
                <w:rFonts w:ascii="Arial" w:hAnsi="Arial" w:cs="Arial"/>
                <w:color w:val="000000"/>
                <w:sz w:val="24"/>
                <w:szCs w:val="24"/>
              </w:rPr>
              <w:t xml:space="preserve">There are very few changes.  The policy is a model One Education Policy that has been adapted for the school. </w:t>
            </w:r>
          </w:p>
          <w:p w:rsidR="004B774B" w:rsidRPr="004B774B" w:rsidRDefault="004B774B" w:rsidP="004B774B">
            <w:pPr>
              <w:autoSpaceDE w:val="0"/>
              <w:autoSpaceDN w:val="0"/>
              <w:adjustRightInd w:val="0"/>
              <w:spacing w:after="0" w:line="240" w:lineRule="auto"/>
              <w:ind w:left="681"/>
              <w:rPr>
                <w:rFonts w:ascii="Arial" w:hAnsi="Arial" w:cs="Arial"/>
                <w:color w:val="000000"/>
                <w:sz w:val="24"/>
                <w:szCs w:val="24"/>
              </w:rPr>
            </w:pPr>
          </w:p>
          <w:p w:rsidR="004B774B" w:rsidRDefault="004B774B" w:rsidP="004B774B">
            <w:pPr>
              <w:numPr>
                <w:ilvl w:val="1"/>
                <w:numId w:val="41"/>
              </w:numPr>
              <w:autoSpaceDE w:val="0"/>
              <w:autoSpaceDN w:val="0"/>
              <w:adjustRightInd w:val="0"/>
              <w:spacing w:after="0" w:line="240" w:lineRule="auto"/>
              <w:ind w:left="681" w:hanging="681"/>
              <w:rPr>
                <w:rFonts w:ascii="Arial" w:hAnsi="Arial" w:cs="Arial"/>
                <w:color w:val="000000"/>
                <w:sz w:val="24"/>
                <w:szCs w:val="24"/>
                <w:u w:val="single"/>
              </w:rPr>
            </w:pPr>
            <w:r w:rsidRPr="004B774B">
              <w:rPr>
                <w:rFonts w:ascii="Arial" w:hAnsi="Arial" w:cs="Arial"/>
                <w:color w:val="000000"/>
                <w:sz w:val="24"/>
                <w:szCs w:val="24"/>
                <w:u w:val="single"/>
              </w:rPr>
              <w:t>Restructure &amp; Redundancy Policy</w:t>
            </w:r>
          </w:p>
          <w:p w:rsidR="004B774B" w:rsidRDefault="004B774B" w:rsidP="004B774B">
            <w:pPr>
              <w:autoSpaceDE w:val="0"/>
              <w:autoSpaceDN w:val="0"/>
              <w:adjustRightInd w:val="0"/>
              <w:spacing w:after="0" w:line="240" w:lineRule="auto"/>
              <w:ind w:left="681"/>
              <w:rPr>
                <w:rFonts w:ascii="Arial" w:hAnsi="Arial" w:cs="Arial"/>
                <w:color w:val="000000"/>
                <w:sz w:val="24"/>
                <w:szCs w:val="24"/>
              </w:rPr>
            </w:pPr>
            <w:r>
              <w:rPr>
                <w:rFonts w:ascii="Arial" w:hAnsi="Arial" w:cs="Arial"/>
                <w:color w:val="000000"/>
                <w:sz w:val="24"/>
                <w:szCs w:val="24"/>
              </w:rPr>
              <w:t xml:space="preserve">There are very few changes.  The policy is a model One Education Policy that has been adapted for the school. </w:t>
            </w:r>
          </w:p>
          <w:p w:rsidR="004B774B" w:rsidRPr="004B774B" w:rsidRDefault="004B774B" w:rsidP="004B774B">
            <w:pPr>
              <w:autoSpaceDE w:val="0"/>
              <w:autoSpaceDN w:val="0"/>
              <w:adjustRightInd w:val="0"/>
              <w:spacing w:after="0" w:line="240" w:lineRule="auto"/>
              <w:ind w:left="681"/>
              <w:rPr>
                <w:rFonts w:ascii="Arial" w:hAnsi="Arial" w:cs="Arial"/>
                <w:color w:val="000000"/>
                <w:sz w:val="24"/>
                <w:szCs w:val="24"/>
              </w:rPr>
            </w:pPr>
          </w:p>
          <w:p w:rsidR="004B774B" w:rsidRPr="004B774B" w:rsidRDefault="004B774B" w:rsidP="004B774B">
            <w:pPr>
              <w:numPr>
                <w:ilvl w:val="1"/>
                <w:numId w:val="41"/>
              </w:numPr>
              <w:autoSpaceDE w:val="0"/>
              <w:autoSpaceDN w:val="0"/>
              <w:adjustRightInd w:val="0"/>
              <w:spacing w:after="0" w:line="240" w:lineRule="auto"/>
              <w:ind w:left="681" w:hanging="681"/>
              <w:rPr>
                <w:rFonts w:ascii="Arial" w:hAnsi="Arial" w:cs="Arial"/>
                <w:color w:val="000000"/>
                <w:sz w:val="24"/>
                <w:szCs w:val="24"/>
                <w:u w:val="single"/>
              </w:rPr>
            </w:pPr>
            <w:r w:rsidRPr="004B774B">
              <w:rPr>
                <w:rFonts w:ascii="Arial" w:hAnsi="Arial" w:cs="Arial"/>
                <w:color w:val="000000"/>
                <w:sz w:val="24"/>
                <w:szCs w:val="24"/>
                <w:u w:val="single"/>
              </w:rPr>
              <w:t>Flexible Working Policy</w:t>
            </w:r>
          </w:p>
          <w:p w:rsidR="004B774B" w:rsidRDefault="004B774B" w:rsidP="004B774B">
            <w:pPr>
              <w:autoSpaceDE w:val="0"/>
              <w:autoSpaceDN w:val="0"/>
              <w:adjustRightInd w:val="0"/>
              <w:spacing w:after="0" w:line="240" w:lineRule="auto"/>
              <w:ind w:left="681"/>
              <w:rPr>
                <w:rFonts w:ascii="Arial" w:hAnsi="Arial" w:cs="Arial"/>
                <w:color w:val="000000"/>
                <w:sz w:val="24"/>
                <w:szCs w:val="24"/>
              </w:rPr>
            </w:pPr>
            <w:r>
              <w:rPr>
                <w:rFonts w:ascii="Arial" w:hAnsi="Arial" w:cs="Arial"/>
                <w:color w:val="000000"/>
                <w:sz w:val="24"/>
                <w:szCs w:val="24"/>
              </w:rPr>
              <w:t xml:space="preserve">There are very few changes.  The policy is a model One Education Policy that has been adapted for the school. </w:t>
            </w:r>
          </w:p>
          <w:p w:rsidR="004B774B" w:rsidRDefault="004B774B" w:rsidP="004B774B">
            <w:pPr>
              <w:spacing w:after="0" w:line="240" w:lineRule="auto"/>
              <w:rPr>
                <w:rFonts w:ascii="Arial" w:eastAsia="Arial Unicode MS" w:hAnsi="Arial" w:cs="Arial"/>
                <w:color w:val="000000"/>
                <w:sz w:val="24"/>
                <w:szCs w:val="24"/>
                <w:lang w:val="en-US"/>
              </w:rPr>
            </w:pPr>
          </w:p>
          <w:p w:rsidR="004B774B" w:rsidRPr="004B774B" w:rsidRDefault="004B774B" w:rsidP="004B774B">
            <w:pPr>
              <w:spacing w:after="0" w:line="240" w:lineRule="auto"/>
              <w:rPr>
                <w:rFonts w:ascii="Arial" w:eastAsia="Arial Unicode MS" w:hAnsi="Arial" w:cs="Arial"/>
                <w:color w:val="000000"/>
                <w:sz w:val="24"/>
                <w:szCs w:val="24"/>
                <w:lang w:val="en-US"/>
              </w:rPr>
            </w:pPr>
            <w:r>
              <w:rPr>
                <w:rFonts w:ascii="Arial" w:eastAsia="Arial Unicode MS" w:hAnsi="Arial" w:cs="Arial"/>
                <w:color w:val="000000"/>
                <w:sz w:val="24"/>
                <w:szCs w:val="24"/>
                <w:lang w:val="en-US"/>
              </w:rPr>
              <w:t>The committee approved all of the above policies.</w:t>
            </w:r>
          </w:p>
          <w:p w:rsidR="006B2BF2" w:rsidRPr="006512F7" w:rsidRDefault="006B2BF2" w:rsidP="006B2BF2">
            <w:pPr>
              <w:spacing w:after="0" w:line="240" w:lineRule="auto"/>
              <w:rPr>
                <w:rFonts w:ascii="Arial" w:eastAsia="Arial Unicode MS" w:hAnsi="Arial" w:cs="Arial"/>
                <w:color w:val="000000"/>
                <w:sz w:val="24"/>
                <w:szCs w:val="24"/>
                <w:lang w:val="en-US"/>
              </w:rPr>
            </w:pPr>
          </w:p>
        </w:tc>
      </w:tr>
      <w:tr w:rsidR="006512F7" w:rsidRPr="00845106" w:rsidTr="007241D7">
        <w:tc>
          <w:tcPr>
            <w:tcW w:w="634" w:type="dxa"/>
            <w:tcBorders>
              <w:top w:val="single" w:sz="4" w:space="0" w:color="auto"/>
              <w:left w:val="single" w:sz="4" w:space="0" w:color="auto"/>
              <w:bottom w:val="single" w:sz="4" w:space="0" w:color="auto"/>
              <w:right w:val="single" w:sz="4" w:space="0" w:color="auto"/>
            </w:tcBorders>
          </w:tcPr>
          <w:p w:rsidR="006512F7" w:rsidRPr="00845106" w:rsidRDefault="006512F7" w:rsidP="00E65E5D">
            <w:pPr>
              <w:keepNext/>
              <w:spacing w:after="120" w:line="240" w:lineRule="auto"/>
              <w:outlineLvl w:val="0"/>
              <w:rPr>
                <w:rFonts w:ascii="Arial" w:eastAsia="Times New Roman" w:hAnsi="Arial" w:cs="Arial"/>
                <w:b/>
                <w:bCs/>
                <w:color w:val="000000"/>
                <w:sz w:val="24"/>
                <w:szCs w:val="24"/>
                <w:lang w:val="en-US"/>
              </w:rPr>
            </w:pPr>
          </w:p>
        </w:tc>
        <w:tc>
          <w:tcPr>
            <w:tcW w:w="6732" w:type="dxa"/>
            <w:tcBorders>
              <w:top w:val="single" w:sz="4" w:space="0" w:color="auto"/>
              <w:left w:val="single" w:sz="4" w:space="0" w:color="auto"/>
              <w:bottom w:val="single" w:sz="4" w:space="0" w:color="auto"/>
              <w:right w:val="single" w:sz="4" w:space="0" w:color="auto"/>
            </w:tcBorders>
            <w:hideMark/>
          </w:tcPr>
          <w:p w:rsidR="006512F7" w:rsidRPr="00845106" w:rsidRDefault="006512F7" w:rsidP="00E65E5D">
            <w:pPr>
              <w:keepNext/>
              <w:spacing w:after="120" w:line="240" w:lineRule="auto"/>
              <w:outlineLvl w:val="0"/>
              <w:rPr>
                <w:rFonts w:ascii="Arial" w:eastAsia="Times New Roman" w:hAnsi="Arial" w:cs="Arial"/>
                <w:b/>
                <w:bCs/>
                <w:color w:val="000000"/>
                <w:sz w:val="24"/>
                <w:szCs w:val="24"/>
                <w:lang w:val="en-US"/>
              </w:rPr>
            </w:pPr>
            <w:r w:rsidRPr="00845106">
              <w:rPr>
                <w:rFonts w:ascii="Arial" w:eastAsia="Times New Roman" w:hAnsi="Arial" w:cs="Arial"/>
                <w:b/>
                <w:bCs/>
                <w:color w:val="000000"/>
                <w:sz w:val="24"/>
                <w:szCs w:val="24"/>
                <w:lang w:val="en-US"/>
              </w:rPr>
              <w:t>Actions or decisions</w:t>
            </w:r>
          </w:p>
        </w:tc>
        <w:tc>
          <w:tcPr>
            <w:tcW w:w="1560" w:type="dxa"/>
            <w:tcBorders>
              <w:top w:val="single" w:sz="4" w:space="0" w:color="auto"/>
              <w:left w:val="single" w:sz="4" w:space="0" w:color="auto"/>
              <w:bottom w:val="single" w:sz="4" w:space="0" w:color="auto"/>
              <w:right w:val="single" w:sz="4" w:space="0" w:color="auto"/>
            </w:tcBorders>
            <w:hideMark/>
          </w:tcPr>
          <w:p w:rsidR="006512F7" w:rsidRPr="00845106" w:rsidRDefault="006512F7" w:rsidP="00E65E5D">
            <w:pPr>
              <w:spacing w:after="0" w:line="240" w:lineRule="auto"/>
              <w:rPr>
                <w:rFonts w:ascii="Arial" w:eastAsia="Times New Roman" w:hAnsi="Arial" w:cs="Arial"/>
                <w:b/>
                <w:sz w:val="24"/>
                <w:szCs w:val="24"/>
              </w:rPr>
            </w:pPr>
            <w:r w:rsidRPr="00845106">
              <w:rPr>
                <w:rFonts w:ascii="Arial" w:eastAsia="Times New Roman" w:hAnsi="Arial" w:cs="Arial"/>
                <w:b/>
                <w:sz w:val="24"/>
                <w:szCs w:val="24"/>
              </w:rPr>
              <w:t>Owner</w:t>
            </w:r>
          </w:p>
        </w:tc>
        <w:tc>
          <w:tcPr>
            <w:tcW w:w="1672" w:type="dxa"/>
            <w:tcBorders>
              <w:top w:val="single" w:sz="4" w:space="0" w:color="auto"/>
              <w:left w:val="single" w:sz="4" w:space="0" w:color="auto"/>
              <w:bottom w:val="single" w:sz="4" w:space="0" w:color="auto"/>
              <w:right w:val="single" w:sz="4" w:space="0" w:color="auto"/>
            </w:tcBorders>
          </w:tcPr>
          <w:p w:rsidR="006512F7" w:rsidRPr="00845106" w:rsidRDefault="006512F7" w:rsidP="00E65E5D">
            <w:pPr>
              <w:spacing w:after="0" w:line="240" w:lineRule="auto"/>
              <w:rPr>
                <w:rFonts w:ascii="Arial" w:eastAsia="Times New Roman" w:hAnsi="Arial" w:cs="Arial"/>
                <w:b/>
                <w:sz w:val="24"/>
                <w:szCs w:val="24"/>
              </w:rPr>
            </w:pPr>
            <w:r>
              <w:rPr>
                <w:rFonts w:ascii="Arial" w:eastAsia="Times New Roman" w:hAnsi="Arial" w:cs="Arial"/>
                <w:b/>
                <w:sz w:val="24"/>
                <w:szCs w:val="24"/>
              </w:rPr>
              <w:t>Timescale</w:t>
            </w:r>
          </w:p>
        </w:tc>
      </w:tr>
      <w:tr w:rsidR="006512F7" w:rsidRPr="00845106" w:rsidTr="007241D7">
        <w:trPr>
          <w:trHeight w:val="278"/>
        </w:trPr>
        <w:tc>
          <w:tcPr>
            <w:tcW w:w="634" w:type="dxa"/>
            <w:tcBorders>
              <w:top w:val="single" w:sz="4" w:space="0" w:color="auto"/>
              <w:left w:val="single" w:sz="4" w:space="0" w:color="auto"/>
              <w:bottom w:val="single" w:sz="4" w:space="0" w:color="auto"/>
              <w:right w:val="single" w:sz="4" w:space="0" w:color="auto"/>
            </w:tcBorders>
          </w:tcPr>
          <w:p w:rsidR="006512F7" w:rsidRPr="00845106" w:rsidRDefault="006512F7" w:rsidP="00E65E5D">
            <w:pPr>
              <w:spacing w:after="0" w:line="240" w:lineRule="auto"/>
              <w:rPr>
                <w:rFonts w:ascii="Arial" w:eastAsia="Times New Roman" w:hAnsi="Arial" w:cs="Arial"/>
                <w:sz w:val="24"/>
                <w:szCs w:val="24"/>
              </w:rPr>
            </w:pPr>
          </w:p>
          <w:p w:rsidR="006512F7" w:rsidRPr="00845106" w:rsidRDefault="006512F7" w:rsidP="00E65E5D">
            <w:pPr>
              <w:spacing w:after="0" w:line="240" w:lineRule="auto"/>
              <w:rPr>
                <w:rFonts w:ascii="Arial" w:eastAsia="Times New Roman" w:hAnsi="Arial" w:cs="Arial"/>
                <w:sz w:val="24"/>
                <w:szCs w:val="24"/>
              </w:rPr>
            </w:pPr>
          </w:p>
        </w:tc>
        <w:tc>
          <w:tcPr>
            <w:tcW w:w="6732" w:type="dxa"/>
            <w:tcBorders>
              <w:top w:val="single" w:sz="4" w:space="0" w:color="auto"/>
              <w:left w:val="single" w:sz="4" w:space="0" w:color="auto"/>
              <w:bottom w:val="single" w:sz="4" w:space="0" w:color="auto"/>
              <w:right w:val="single" w:sz="4" w:space="0" w:color="auto"/>
            </w:tcBorders>
          </w:tcPr>
          <w:p w:rsidR="006512F7" w:rsidRDefault="0010490A" w:rsidP="0010490A">
            <w:pPr>
              <w:pStyle w:val="ListParagraph"/>
              <w:numPr>
                <w:ilvl w:val="0"/>
                <w:numId w:val="38"/>
              </w:numPr>
              <w:spacing w:after="0" w:line="240" w:lineRule="auto"/>
              <w:rPr>
                <w:rFonts w:ascii="Arial" w:eastAsia="Times New Roman" w:hAnsi="Arial" w:cs="Times New Roman"/>
                <w:sz w:val="24"/>
                <w:szCs w:val="24"/>
                <w:lang w:val="en-US"/>
              </w:rPr>
            </w:pPr>
            <w:r w:rsidRPr="0010490A">
              <w:rPr>
                <w:rFonts w:ascii="Arial" w:eastAsia="Times New Roman" w:hAnsi="Arial" w:cs="Times New Roman"/>
                <w:sz w:val="24"/>
                <w:szCs w:val="24"/>
                <w:lang w:val="en-US"/>
              </w:rPr>
              <w:t>Scheme of Financial Delegation</w:t>
            </w:r>
            <w:r>
              <w:rPr>
                <w:rFonts w:ascii="Arial" w:eastAsia="Times New Roman" w:hAnsi="Arial" w:cs="Times New Roman"/>
                <w:sz w:val="24"/>
                <w:szCs w:val="24"/>
                <w:lang w:val="en-US"/>
              </w:rPr>
              <w:t xml:space="preserve"> approved</w:t>
            </w:r>
          </w:p>
          <w:p w:rsidR="005E1065" w:rsidRDefault="005E1065" w:rsidP="005E1065">
            <w:pPr>
              <w:spacing w:after="0" w:line="240" w:lineRule="auto"/>
              <w:rPr>
                <w:rFonts w:ascii="Arial" w:eastAsia="Times New Roman" w:hAnsi="Arial" w:cs="Times New Roman"/>
                <w:sz w:val="24"/>
                <w:szCs w:val="24"/>
                <w:lang w:val="en-US"/>
              </w:rPr>
            </w:pPr>
          </w:p>
          <w:p w:rsidR="004B774B" w:rsidRPr="004B774B" w:rsidRDefault="004B774B" w:rsidP="004B774B">
            <w:pPr>
              <w:pStyle w:val="ListParagraph"/>
              <w:numPr>
                <w:ilvl w:val="0"/>
                <w:numId w:val="38"/>
              </w:numPr>
              <w:autoSpaceDE w:val="0"/>
              <w:autoSpaceDN w:val="0"/>
              <w:adjustRightInd w:val="0"/>
              <w:spacing w:after="0" w:line="480" w:lineRule="auto"/>
              <w:ind w:left="714" w:hanging="357"/>
              <w:rPr>
                <w:rFonts w:ascii="Arial" w:hAnsi="Arial" w:cs="Arial"/>
                <w:color w:val="000000"/>
                <w:sz w:val="24"/>
                <w:szCs w:val="24"/>
              </w:rPr>
            </w:pPr>
            <w:r w:rsidRPr="004B774B">
              <w:rPr>
                <w:rFonts w:ascii="Arial" w:hAnsi="Arial" w:cs="Arial"/>
                <w:color w:val="000000"/>
                <w:sz w:val="24"/>
                <w:szCs w:val="24"/>
              </w:rPr>
              <w:t>Operational Financial Procedures</w:t>
            </w:r>
            <w:r>
              <w:rPr>
                <w:rFonts w:ascii="Arial" w:hAnsi="Arial" w:cs="Arial"/>
                <w:color w:val="000000"/>
                <w:sz w:val="24"/>
                <w:szCs w:val="24"/>
              </w:rPr>
              <w:t xml:space="preserve"> approved</w:t>
            </w:r>
          </w:p>
          <w:p w:rsidR="004B774B" w:rsidRDefault="004B774B" w:rsidP="004B774B">
            <w:pPr>
              <w:pStyle w:val="ListParagraph"/>
              <w:numPr>
                <w:ilvl w:val="0"/>
                <w:numId w:val="38"/>
              </w:numPr>
              <w:autoSpaceDE w:val="0"/>
              <w:autoSpaceDN w:val="0"/>
              <w:adjustRightInd w:val="0"/>
              <w:spacing w:after="0" w:line="240" w:lineRule="auto"/>
              <w:ind w:left="714" w:hanging="357"/>
              <w:rPr>
                <w:rFonts w:ascii="Arial" w:hAnsi="Arial" w:cs="Arial"/>
                <w:color w:val="000000"/>
                <w:sz w:val="24"/>
                <w:szCs w:val="24"/>
              </w:rPr>
            </w:pPr>
            <w:r w:rsidRPr="004B774B">
              <w:rPr>
                <w:rFonts w:ascii="Arial" w:hAnsi="Arial" w:cs="Arial"/>
                <w:color w:val="000000"/>
                <w:sz w:val="24"/>
                <w:szCs w:val="24"/>
              </w:rPr>
              <w:t>Asset Register and Portable Asset Log</w:t>
            </w:r>
            <w:r>
              <w:rPr>
                <w:rFonts w:ascii="Arial" w:hAnsi="Arial" w:cs="Arial"/>
                <w:color w:val="000000"/>
                <w:sz w:val="24"/>
                <w:szCs w:val="24"/>
              </w:rPr>
              <w:t xml:space="preserve"> approved</w:t>
            </w:r>
          </w:p>
          <w:p w:rsidR="004B774B" w:rsidRPr="004B774B" w:rsidRDefault="004B774B" w:rsidP="004B774B">
            <w:pPr>
              <w:pStyle w:val="ListParagraph"/>
              <w:autoSpaceDE w:val="0"/>
              <w:autoSpaceDN w:val="0"/>
              <w:adjustRightInd w:val="0"/>
              <w:spacing w:after="0" w:line="240" w:lineRule="auto"/>
              <w:ind w:left="714"/>
              <w:rPr>
                <w:rFonts w:ascii="Arial" w:hAnsi="Arial" w:cs="Arial"/>
                <w:color w:val="000000"/>
                <w:sz w:val="24"/>
                <w:szCs w:val="24"/>
              </w:rPr>
            </w:pPr>
          </w:p>
          <w:p w:rsidR="004B774B" w:rsidRPr="004B774B" w:rsidRDefault="004B774B" w:rsidP="004B774B">
            <w:pPr>
              <w:pStyle w:val="ListParagraph"/>
              <w:numPr>
                <w:ilvl w:val="0"/>
                <w:numId w:val="38"/>
              </w:numPr>
              <w:autoSpaceDE w:val="0"/>
              <w:autoSpaceDN w:val="0"/>
              <w:adjustRightInd w:val="0"/>
              <w:spacing w:after="0" w:line="480" w:lineRule="auto"/>
              <w:ind w:left="714" w:hanging="357"/>
              <w:rPr>
                <w:rFonts w:ascii="Arial" w:hAnsi="Arial" w:cs="Arial"/>
                <w:color w:val="000000"/>
                <w:sz w:val="24"/>
                <w:szCs w:val="24"/>
              </w:rPr>
            </w:pPr>
            <w:r w:rsidRPr="004B774B">
              <w:rPr>
                <w:rFonts w:ascii="Arial" w:hAnsi="Arial" w:cs="Arial"/>
                <w:color w:val="000000"/>
                <w:sz w:val="24"/>
                <w:szCs w:val="24"/>
              </w:rPr>
              <w:t>Appraisal Policy</w:t>
            </w:r>
            <w:r>
              <w:rPr>
                <w:rFonts w:ascii="Arial" w:hAnsi="Arial" w:cs="Arial"/>
                <w:color w:val="000000"/>
                <w:sz w:val="24"/>
                <w:szCs w:val="24"/>
              </w:rPr>
              <w:t xml:space="preserve"> approved</w:t>
            </w:r>
          </w:p>
          <w:p w:rsidR="004B774B" w:rsidRPr="004B774B" w:rsidRDefault="004B774B" w:rsidP="004B774B">
            <w:pPr>
              <w:pStyle w:val="ListParagraph"/>
              <w:numPr>
                <w:ilvl w:val="0"/>
                <w:numId w:val="38"/>
              </w:numPr>
              <w:autoSpaceDE w:val="0"/>
              <w:autoSpaceDN w:val="0"/>
              <w:adjustRightInd w:val="0"/>
              <w:spacing w:after="0" w:line="480" w:lineRule="auto"/>
              <w:ind w:left="714" w:hanging="357"/>
              <w:rPr>
                <w:rFonts w:ascii="Arial" w:hAnsi="Arial" w:cs="Arial"/>
                <w:color w:val="000000"/>
                <w:sz w:val="24"/>
                <w:szCs w:val="24"/>
              </w:rPr>
            </w:pPr>
            <w:r w:rsidRPr="004B774B">
              <w:rPr>
                <w:rFonts w:ascii="Arial" w:hAnsi="Arial" w:cs="Arial"/>
                <w:color w:val="000000"/>
                <w:sz w:val="24"/>
                <w:szCs w:val="24"/>
              </w:rPr>
              <w:t>Attendance Management Policy</w:t>
            </w:r>
            <w:r>
              <w:rPr>
                <w:rFonts w:ascii="Arial" w:hAnsi="Arial" w:cs="Arial"/>
                <w:color w:val="000000"/>
                <w:sz w:val="24"/>
                <w:szCs w:val="24"/>
              </w:rPr>
              <w:t xml:space="preserve"> approved</w:t>
            </w:r>
          </w:p>
          <w:p w:rsidR="004B774B" w:rsidRPr="004B774B" w:rsidRDefault="004B774B" w:rsidP="004B774B">
            <w:pPr>
              <w:pStyle w:val="ListParagraph"/>
              <w:numPr>
                <w:ilvl w:val="0"/>
                <w:numId w:val="38"/>
              </w:numPr>
              <w:autoSpaceDE w:val="0"/>
              <w:autoSpaceDN w:val="0"/>
              <w:adjustRightInd w:val="0"/>
              <w:spacing w:after="0" w:line="480" w:lineRule="auto"/>
              <w:ind w:left="714" w:hanging="357"/>
              <w:rPr>
                <w:rFonts w:ascii="Arial" w:hAnsi="Arial" w:cs="Arial"/>
                <w:color w:val="000000"/>
                <w:sz w:val="24"/>
                <w:szCs w:val="24"/>
              </w:rPr>
            </w:pPr>
            <w:r w:rsidRPr="004B774B">
              <w:rPr>
                <w:rFonts w:ascii="Arial" w:hAnsi="Arial" w:cs="Arial"/>
                <w:color w:val="000000"/>
                <w:sz w:val="24"/>
                <w:szCs w:val="24"/>
              </w:rPr>
              <w:t>Leave of Absence Policy</w:t>
            </w:r>
            <w:r>
              <w:rPr>
                <w:rFonts w:ascii="Arial" w:hAnsi="Arial" w:cs="Arial"/>
                <w:color w:val="000000"/>
                <w:sz w:val="24"/>
                <w:szCs w:val="24"/>
              </w:rPr>
              <w:t xml:space="preserve"> approved</w:t>
            </w:r>
          </w:p>
          <w:p w:rsidR="004B774B" w:rsidRPr="004B774B" w:rsidRDefault="004B774B" w:rsidP="004B774B">
            <w:pPr>
              <w:pStyle w:val="ListParagraph"/>
              <w:numPr>
                <w:ilvl w:val="0"/>
                <w:numId w:val="38"/>
              </w:numPr>
              <w:autoSpaceDE w:val="0"/>
              <w:autoSpaceDN w:val="0"/>
              <w:adjustRightInd w:val="0"/>
              <w:spacing w:after="0" w:line="480" w:lineRule="auto"/>
              <w:ind w:left="714" w:hanging="357"/>
              <w:rPr>
                <w:rFonts w:ascii="Arial" w:hAnsi="Arial" w:cs="Arial"/>
                <w:color w:val="000000"/>
                <w:sz w:val="24"/>
                <w:szCs w:val="24"/>
              </w:rPr>
            </w:pPr>
            <w:r w:rsidRPr="004B774B">
              <w:rPr>
                <w:rFonts w:ascii="Arial" w:hAnsi="Arial" w:cs="Arial"/>
                <w:color w:val="000000"/>
                <w:sz w:val="24"/>
                <w:szCs w:val="24"/>
              </w:rPr>
              <w:t>Restructure &amp; Redundancy Policy</w:t>
            </w:r>
            <w:r>
              <w:rPr>
                <w:rFonts w:ascii="Arial" w:hAnsi="Arial" w:cs="Arial"/>
                <w:color w:val="000000"/>
                <w:sz w:val="24"/>
                <w:szCs w:val="24"/>
              </w:rPr>
              <w:t xml:space="preserve"> approved</w:t>
            </w:r>
          </w:p>
          <w:p w:rsidR="0010490A" w:rsidRPr="004B774B" w:rsidRDefault="004B774B" w:rsidP="004B774B">
            <w:pPr>
              <w:pStyle w:val="ListParagraph"/>
              <w:numPr>
                <w:ilvl w:val="0"/>
                <w:numId w:val="38"/>
              </w:numPr>
              <w:autoSpaceDE w:val="0"/>
              <w:autoSpaceDN w:val="0"/>
              <w:adjustRightInd w:val="0"/>
              <w:spacing w:after="0" w:line="480" w:lineRule="auto"/>
              <w:ind w:left="714" w:hanging="357"/>
              <w:rPr>
                <w:rFonts w:ascii="Arial" w:hAnsi="Arial" w:cs="Arial"/>
                <w:color w:val="000000"/>
                <w:sz w:val="24"/>
                <w:szCs w:val="24"/>
              </w:rPr>
            </w:pPr>
            <w:r w:rsidRPr="004B774B">
              <w:rPr>
                <w:rFonts w:ascii="Arial" w:hAnsi="Arial" w:cs="Arial"/>
                <w:color w:val="000000"/>
                <w:sz w:val="24"/>
                <w:szCs w:val="24"/>
              </w:rPr>
              <w:t>Flexible Working Policy</w:t>
            </w:r>
            <w:r>
              <w:rPr>
                <w:rFonts w:ascii="Arial" w:hAnsi="Arial" w:cs="Arial"/>
                <w:color w:val="000000"/>
                <w:sz w:val="24"/>
                <w:szCs w:val="24"/>
              </w:rPr>
              <w:t xml:space="preserve"> approved</w:t>
            </w:r>
          </w:p>
        </w:tc>
        <w:tc>
          <w:tcPr>
            <w:tcW w:w="1560" w:type="dxa"/>
            <w:tcBorders>
              <w:top w:val="single" w:sz="4" w:space="0" w:color="auto"/>
              <w:left w:val="single" w:sz="4" w:space="0" w:color="auto"/>
              <w:bottom w:val="single" w:sz="4" w:space="0" w:color="auto"/>
              <w:right w:val="single" w:sz="4" w:space="0" w:color="auto"/>
            </w:tcBorders>
          </w:tcPr>
          <w:p w:rsidR="006512F7" w:rsidRDefault="004B774B" w:rsidP="00E65E5D">
            <w:pPr>
              <w:spacing w:after="0" w:line="240" w:lineRule="auto"/>
              <w:rPr>
                <w:rFonts w:ascii="Arial" w:eastAsia="Times New Roman" w:hAnsi="Arial" w:cs="Times New Roman"/>
                <w:sz w:val="24"/>
                <w:szCs w:val="24"/>
              </w:rPr>
            </w:pPr>
            <w:r>
              <w:rPr>
                <w:rFonts w:ascii="Arial" w:eastAsia="Times New Roman" w:hAnsi="Arial" w:cs="Times New Roman"/>
                <w:sz w:val="24"/>
                <w:szCs w:val="24"/>
              </w:rPr>
              <w:t>Res Comm</w:t>
            </w:r>
          </w:p>
          <w:p w:rsidR="0010490A" w:rsidRDefault="0010490A" w:rsidP="00E65E5D">
            <w:pPr>
              <w:spacing w:after="0" w:line="240" w:lineRule="auto"/>
              <w:rPr>
                <w:rFonts w:ascii="Arial" w:eastAsia="Times New Roman" w:hAnsi="Arial" w:cs="Times New Roman"/>
                <w:sz w:val="24"/>
                <w:szCs w:val="24"/>
              </w:rPr>
            </w:pPr>
          </w:p>
          <w:p w:rsidR="004B774B" w:rsidRDefault="004B774B" w:rsidP="004B774B">
            <w:pPr>
              <w:spacing w:after="0" w:line="240" w:lineRule="auto"/>
              <w:rPr>
                <w:rFonts w:ascii="Arial" w:eastAsia="Times New Roman" w:hAnsi="Arial" w:cs="Times New Roman"/>
                <w:sz w:val="24"/>
                <w:szCs w:val="24"/>
              </w:rPr>
            </w:pPr>
            <w:r>
              <w:rPr>
                <w:rFonts w:ascii="Arial" w:eastAsia="Times New Roman" w:hAnsi="Arial" w:cs="Times New Roman"/>
                <w:sz w:val="24"/>
                <w:szCs w:val="24"/>
              </w:rPr>
              <w:t>Res Comm</w:t>
            </w:r>
          </w:p>
          <w:p w:rsidR="004B774B" w:rsidRDefault="004B774B" w:rsidP="00E65E5D">
            <w:pPr>
              <w:spacing w:after="0" w:line="240" w:lineRule="auto"/>
              <w:rPr>
                <w:rFonts w:ascii="Arial" w:eastAsia="Times New Roman" w:hAnsi="Arial" w:cs="Times New Roman"/>
                <w:sz w:val="24"/>
                <w:szCs w:val="24"/>
              </w:rPr>
            </w:pPr>
          </w:p>
          <w:p w:rsidR="004B774B" w:rsidRDefault="004B774B" w:rsidP="004B774B">
            <w:pPr>
              <w:spacing w:after="0" w:line="240" w:lineRule="auto"/>
              <w:rPr>
                <w:rFonts w:ascii="Arial" w:eastAsia="Times New Roman" w:hAnsi="Arial" w:cs="Times New Roman"/>
                <w:sz w:val="24"/>
                <w:szCs w:val="24"/>
              </w:rPr>
            </w:pPr>
            <w:r>
              <w:rPr>
                <w:rFonts w:ascii="Arial" w:eastAsia="Times New Roman" w:hAnsi="Arial" w:cs="Times New Roman"/>
                <w:sz w:val="24"/>
                <w:szCs w:val="24"/>
              </w:rPr>
              <w:t>Res Comm</w:t>
            </w:r>
          </w:p>
          <w:p w:rsidR="004B774B" w:rsidRDefault="004B774B" w:rsidP="00E65E5D">
            <w:pPr>
              <w:spacing w:after="0" w:line="240" w:lineRule="auto"/>
              <w:rPr>
                <w:rFonts w:ascii="Arial" w:eastAsia="Times New Roman" w:hAnsi="Arial" w:cs="Times New Roman"/>
                <w:sz w:val="24"/>
                <w:szCs w:val="24"/>
              </w:rPr>
            </w:pPr>
          </w:p>
          <w:p w:rsidR="007C0879" w:rsidRDefault="007C0879" w:rsidP="00E65E5D">
            <w:pPr>
              <w:spacing w:after="0" w:line="240" w:lineRule="auto"/>
              <w:rPr>
                <w:rFonts w:ascii="Arial" w:eastAsia="Times New Roman" w:hAnsi="Arial" w:cs="Times New Roman"/>
                <w:sz w:val="24"/>
                <w:szCs w:val="24"/>
              </w:rPr>
            </w:pPr>
          </w:p>
          <w:p w:rsidR="004B774B" w:rsidRDefault="004B774B" w:rsidP="004B774B">
            <w:pPr>
              <w:spacing w:after="0" w:line="240" w:lineRule="auto"/>
              <w:rPr>
                <w:rFonts w:ascii="Arial" w:eastAsia="Times New Roman" w:hAnsi="Arial" w:cs="Times New Roman"/>
                <w:sz w:val="24"/>
                <w:szCs w:val="24"/>
              </w:rPr>
            </w:pPr>
            <w:r>
              <w:rPr>
                <w:rFonts w:ascii="Arial" w:eastAsia="Times New Roman" w:hAnsi="Arial" w:cs="Times New Roman"/>
                <w:sz w:val="24"/>
                <w:szCs w:val="24"/>
              </w:rPr>
              <w:t>Res Comm</w:t>
            </w:r>
          </w:p>
          <w:p w:rsidR="004B774B" w:rsidRPr="007C0879" w:rsidRDefault="004B774B" w:rsidP="00E65E5D">
            <w:pPr>
              <w:spacing w:after="0" w:line="240" w:lineRule="auto"/>
              <w:rPr>
                <w:rFonts w:ascii="Arial" w:eastAsia="Times New Roman" w:hAnsi="Arial" w:cs="Times New Roman"/>
                <w:sz w:val="28"/>
                <w:szCs w:val="28"/>
              </w:rPr>
            </w:pPr>
          </w:p>
          <w:p w:rsidR="004B774B" w:rsidRDefault="004B774B" w:rsidP="004B774B">
            <w:pPr>
              <w:spacing w:after="0" w:line="240" w:lineRule="auto"/>
              <w:rPr>
                <w:rFonts w:ascii="Arial" w:eastAsia="Times New Roman" w:hAnsi="Arial" w:cs="Times New Roman"/>
                <w:sz w:val="24"/>
                <w:szCs w:val="24"/>
              </w:rPr>
            </w:pPr>
            <w:r>
              <w:rPr>
                <w:rFonts w:ascii="Arial" w:eastAsia="Times New Roman" w:hAnsi="Arial" w:cs="Times New Roman"/>
                <w:sz w:val="24"/>
                <w:szCs w:val="24"/>
              </w:rPr>
              <w:t>Res Comm</w:t>
            </w:r>
          </w:p>
          <w:p w:rsidR="004B774B" w:rsidRPr="007C0879" w:rsidRDefault="004B774B" w:rsidP="00E65E5D">
            <w:pPr>
              <w:spacing w:after="0" w:line="240" w:lineRule="auto"/>
              <w:rPr>
                <w:rFonts w:ascii="Arial" w:eastAsia="Times New Roman" w:hAnsi="Arial" w:cs="Times New Roman"/>
                <w:sz w:val="28"/>
                <w:szCs w:val="28"/>
              </w:rPr>
            </w:pPr>
          </w:p>
          <w:p w:rsidR="004B774B" w:rsidRDefault="004B774B" w:rsidP="004B774B">
            <w:pPr>
              <w:spacing w:after="0" w:line="240" w:lineRule="auto"/>
              <w:rPr>
                <w:rFonts w:ascii="Arial" w:eastAsia="Times New Roman" w:hAnsi="Arial" w:cs="Times New Roman"/>
                <w:sz w:val="24"/>
                <w:szCs w:val="24"/>
              </w:rPr>
            </w:pPr>
            <w:r>
              <w:rPr>
                <w:rFonts w:ascii="Arial" w:eastAsia="Times New Roman" w:hAnsi="Arial" w:cs="Times New Roman"/>
                <w:sz w:val="24"/>
                <w:szCs w:val="24"/>
              </w:rPr>
              <w:t>Res Comm</w:t>
            </w:r>
          </w:p>
          <w:p w:rsidR="004B774B" w:rsidRPr="007C0879" w:rsidRDefault="004B774B" w:rsidP="00E65E5D">
            <w:pPr>
              <w:spacing w:after="0" w:line="240" w:lineRule="auto"/>
              <w:rPr>
                <w:rFonts w:ascii="Arial" w:eastAsia="Times New Roman" w:hAnsi="Arial" w:cs="Times New Roman"/>
                <w:sz w:val="28"/>
                <w:szCs w:val="28"/>
              </w:rPr>
            </w:pPr>
          </w:p>
          <w:p w:rsidR="004B774B" w:rsidRDefault="004B774B" w:rsidP="004B774B">
            <w:pPr>
              <w:spacing w:after="0" w:line="240" w:lineRule="auto"/>
              <w:rPr>
                <w:rFonts w:ascii="Arial" w:eastAsia="Times New Roman" w:hAnsi="Arial" w:cs="Times New Roman"/>
                <w:sz w:val="24"/>
                <w:szCs w:val="24"/>
              </w:rPr>
            </w:pPr>
            <w:r>
              <w:rPr>
                <w:rFonts w:ascii="Arial" w:eastAsia="Times New Roman" w:hAnsi="Arial" w:cs="Times New Roman"/>
                <w:sz w:val="24"/>
                <w:szCs w:val="24"/>
              </w:rPr>
              <w:t>Res Comm</w:t>
            </w:r>
          </w:p>
          <w:p w:rsidR="004B774B" w:rsidRDefault="004B774B" w:rsidP="00E65E5D">
            <w:pPr>
              <w:spacing w:after="0" w:line="240" w:lineRule="auto"/>
              <w:rPr>
                <w:rFonts w:ascii="Arial" w:eastAsia="Times New Roman" w:hAnsi="Arial" w:cs="Times New Roman"/>
                <w:sz w:val="24"/>
                <w:szCs w:val="24"/>
              </w:rPr>
            </w:pPr>
          </w:p>
          <w:p w:rsidR="004B774B" w:rsidRDefault="004B774B" w:rsidP="00E65E5D">
            <w:pPr>
              <w:spacing w:after="0" w:line="240" w:lineRule="auto"/>
              <w:rPr>
                <w:rFonts w:ascii="Arial" w:eastAsia="Times New Roman" w:hAnsi="Arial" w:cs="Times New Roman"/>
                <w:sz w:val="24"/>
                <w:szCs w:val="24"/>
              </w:rPr>
            </w:pPr>
            <w:r>
              <w:rPr>
                <w:rFonts w:ascii="Arial" w:eastAsia="Times New Roman" w:hAnsi="Arial" w:cs="Times New Roman"/>
                <w:sz w:val="24"/>
                <w:szCs w:val="24"/>
              </w:rPr>
              <w:t>Res Comm</w:t>
            </w:r>
          </w:p>
          <w:p w:rsidR="0010490A" w:rsidRPr="00845106" w:rsidRDefault="0010490A" w:rsidP="00E65E5D">
            <w:pPr>
              <w:spacing w:after="0" w:line="240" w:lineRule="auto"/>
              <w:rPr>
                <w:rFonts w:ascii="Arial" w:eastAsia="Times New Roman" w:hAnsi="Arial" w:cs="Times New Roman"/>
                <w:sz w:val="24"/>
                <w:szCs w:val="24"/>
              </w:rPr>
            </w:pPr>
          </w:p>
        </w:tc>
        <w:tc>
          <w:tcPr>
            <w:tcW w:w="1672" w:type="dxa"/>
            <w:tcBorders>
              <w:top w:val="single" w:sz="4" w:space="0" w:color="auto"/>
              <w:left w:val="single" w:sz="4" w:space="0" w:color="auto"/>
              <w:bottom w:val="single" w:sz="4" w:space="0" w:color="auto"/>
              <w:right w:val="single" w:sz="4" w:space="0" w:color="auto"/>
            </w:tcBorders>
          </w:tcPr>
          <w:p w:rsidR="006B2BF2" w:rsidRPr="00845106" w:rsidRDefault="006B2BF2" w:rsidP="00E65E5D">
            <w:pPr>
              <w:spacing w:after="0" w:line="240" w:lineRule="auto"/>
              <w:rPr>
                <w:rFonts w:ascii="Arial" w:eastAsia="Times New Roman" w:hAnsi="Arial" w:cs="Times New Roman"/>
                <w:sz w:val="24"/>
                <w:szCs w:val="24"/>
              </w:rPr>
            </w:pPr>
          </w:p>
        </w:tc>
      </w:tr>
    </w:tbl>
    <w:p w:rsidR="003C4EC4" w:rsidRDefault="003C4EC4" w:rsidP="003A7F59">
      <w:pPr>
        <w:spacing w:after="0" w:line="240" w:lineRule="auto"/>
        <w:rPr>
          <w:rFonts w:ascii="Arial" w:eastAsia="Times New Roman" w:hAnsi="Arial" w:cs="Times New Roman"/>
          <w:sz w:val="24"/>
          <w:szCs w:val="20"/>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6307"/>
        <w:gridCol w:w="1701"/>
        <w:gridCol w:w="1956"/>
      </w:tblGrid>
      <w:tr w:rsidR="00845106" w:rsidRPr="00845106" w:rsidTr="00331368">
        <w:tc>
          <w:tcPr>
            <w:tcW w:w="634" w:type="dxa"/>
            <w:tcBorders>
              <w:top w:val="single" w:sz="4" w:space="0" w:color="auto"/>
              <w:left w:val="single" w:sz="4" w:space="0" w:color="auto"/>
              <w:bottom w:val="single" w:sz="4" w:space="0" w:color="auto"/>
              <w:right w:val="single" w:sz="4" w:space="0" w:color="auto"/>
            </w:tcBorders>
            <w:hideMark/>
          </w:tcPr>
          <w:p w:rsidR="00845106" w:rsidRPr="00845106" w:rsidRDefault="00242A2C" w:rsidP="003A7F59">
            <w:pPr>
              <w:spacing w:after="0" w:line="240" w:lineRule="auto"/>
              <w:rPr>
                <w:rFonts w:ascii="Arial" w:eastAsia="Times New Roman" w:hAnsi="Arial" w:cs="Arial"/>
                <w:b/>
                <w:sz w:val="24"/>
                <w:szCs w:val="24"/>
              </w:rPr>
            </w:pPr>
            <w:r>
              <w:rPr>
                <w:rFonts w:ascii="Arial" w:eastAsia="Times New Roman" w:hAnsi="Arial" w:cs="Arial"/>
                <w:b/>
                <w:sz w:val="24"/>
                <w:szCs w:val="24"/>
              </w:rPr>
              <w:t>10</w:t>
            </w:r>
          </w:p>
        </w:tc>
        <w:tc>
          <w:tcPr>
            <w:tcW w:w="9964" w:type="dxa"/>
            <w:gridSpan w:val="3"/>
            <w:tcBorders>
              <w:top w:val="single" w:sz="4" w:space="0" w:color="auto"/>
              <w:left w:val="single" w:sz="4" w:space="0" w:color="auto"/>
              <w:bottom w:val="single" w:sz="4" w:space="0" w:color="auto"/>
              <w:right w:val="single" w:sz="4" w:space="0" w:color="auto"/>
            </w:tcBorders>
            <w:hideMark/>
          </w:tcPr>
          <w:p w:rsidR="00845106" w:rsidRPr="00845106" w:rsidRDefault="00923CC5" w:rsidP="005B0705">
            <w:pPr>
              <w:spacing w:after="0" w:line="240" w:lineRule="auto"/>
              <w:rPr>
                <w:rFonts w:ascii="Arial" w:eastAsia="Times New Roman" w:hAnsi="Arial" w:cs="Arial"/>
                <w:b/>
                <w:sz w:val="24"/>
                <w:szCs w:val="24"/>
              </w:rPr>
            </w:pPr>
            <w:r>
              <w:rPr>
                <w:rFonts w:ascii="Arial" w:eastAsia="Times New Roman" w:hAnsi="Arial" w:cs="Arial"/>
                <w:b/>
                <w:sz w:val="24"/>
                <w:szCs w:val="24"/>
              </w:rPr>
              <w:t>School Improvement Plan Update</w:t>
            </w:r>
          </w:p>
        </w:tc>
      </w:tr>
      <w:tr w:rsidR="00845106" w:rsidRPr="00845106" w:rsidTr="00331368">
        <w:tc>
          <w:tcPr>
            <w:tcW w:w="10598" w:type="dxa"/>
            <w:gridSpan w:val="4"/>
            <w:tcBorders>
              <w:top w:val="single" w:sz="4" w:space="0" w:color="auto"/>
              <w:left w:val="single" w:sz="4" w:space="0" w:color="auto"/>
              <w:bottom w:val="single" w:sz="4" w:space="0" w:color="auto"/>
              <w:right w:val="single" w:sz="4" w:space="0" w:color="auto"/>
            </w:tcBorders>
          </w:tcPr>
          <w:p w:rsidR="0027637C" w:rsidRDefault="007C0879" w:rsidP="00127349">
            <w:pPr>
              <w:spacing w:after="0" w:line="240" w:lineRule="auto"/>
              <w:rPr>
                <w:rFonts w:ascii="Arial" w:eastAsia="Arial Unicode MS" w:hAnsi="Arial" w:cs="Arial"/>
                <w:color w:val="000000"/>
                <w:sz w:val="24"/>
                <w:szCs w:val="24"/>
                <w:lang w:val="en-US"/>
              </w:rPr>
            </w:pPr>
            <w:r>
              <w:rPr>
                <w:rFonts w:ascii="Arial" w:eastAsia="Arial Unicode MS" w:hAnsi="Arial" w:cs="Arial"/>
                <w:color w:val="000000"/>
                <w:sz w:val="24"/>
                <w:szCs w:val="24"/>
                <w:lang w:val="en-US"/>
              </w:rPr>
              <w:t>The School Improvement Plan has not yet been updated.</w:t>
            </w:r>
          </w:p>
          <w:p w:rsidR="007C0879" w:rsidRDefault="007C0879" w:rsidP="00127349">
            <w:pPr>
              <w:spacing w:after="0" w:line="240" w:lineRule="auto"/>
              <w:rPr>
                <w:rFonts w:ascii="Arial" w:eastAsia="Arial Unicode MS" w:hAnsi="Arial" w:cs="Arial"/>
                <w:color w:val="000000"/>
                <w:sz w:val="24"/>
                <w:szCs w:val="24"/>
                <w:lang w:val="en-US"/>
              </w:rPr>
            </w:pPr>
          </w:p>
          <w:p w:rsidR="007C0879" w:rsidRDefault="00226213" w:rsidP="00127349">
            <w:pPr>
              <w:spacing w:after="0" w:line="240" w:lineRule="auto"/>
              <w:rPr>
                <w:rFonts w:ascii="Arial" w:eastAsia="Arial Unicode MS" w:hAnsi="Arial" w:cs="Arial"/>
                <w:color w:val="000000"/>
                <w:sz w:val="24"/>
                <w:szCs w:val="24"/>
                <w:lang w:val="en-US"/>
              </w:rPr>
            </w:pPr>
            <w:r>
              <w:rPr>
                <w:rFonts w:ascii="Arial" w:eastAsia="Arial Unicode MS" w:hAnsi="Arial" w:cs="Arial"/>
                <w:color w:val="000000"/>
                <w:sz w:val="24"/>
                <w:szCs w:val="24"/>
                <w:lang w:val="en-US"/>
              </w:rPr>
              <w:t xml:space="preserve">The Headteacher has undertaken </w:t>
            </w:r>
            <w:r w:rsidR="007C0879">
              <w:rPr>
                <w:rFonts w:ascii="Arial" w:eastAsia="Arial Unicode MS" w:hAnsi="Arial" w:cs="Arial"/>
                <w:color w:val="000000"/>
                <w:sz w:val="24"/>
                <w:szCs w:val="24"/>
                <w:lang w:val="en-US"/>
              </w:rPr>
              <w:t>consult</w:t>
            </w:r>
            <w:r>
              <w:rPr>
                <w:rFonts w:ascii="Arial" w:eastAsia="Arial Unicode MS" w:hAnsi="Arial" w:cs="Arial"/>
                <w:color w:val="000000"/>
                <w:sz w:val="24"/>
                <w:szCs w:val="24"/>
                <w:lang w:val="en-US"/>
              </w:rPr>
              <w:t>ations with staff prior to updating to determine five areas for improvement.</w:t>
            </w:r>
          </w:p>
          <w:p w:rsidR="007C0879" w:rsidRDefault="007C0879" w:rsidP="00127349">
            <w:pPr>
              <w:spacing w:after="0" w:line="240" w:lineRule="auto"/>
              <w:rPr>
                <w:rFonts w:ascii="Arial" w:eastAsia="Arial Unicode MS" w:hAnsi="Arial" w:cs="Arial"/>
                <w:color w:val="000000"/>
                <w:sz w:val="24"/>
                <w:szCs w:val="24"/>
                <w:lang w:val="en-US"/>
              </w:rPr>
            </w:pPr>
          </w:p>
          <w:p w:rsidR="007C0879" w:rsidRDefault="007C0879" w:rsidP="007C0879">
            <w:pPr>
              <w:spacing w:after="0" w:line="240" w:lineRule="auto"/>
              <w:rPr>
                <w:rFonts w:ascii="Arial" w:eastAsia="Arial Unicode MS" w:hAnsi="Arial" w:cs="Arial"/>
                <w:color w:val="000000"/>
                <w:sz w:val="24"/>
                <w:szCs w:val="24"/>
                <w:lang w:val="en-US"/>
              </w:rPr>
            </w:pPr>
            <w:r>
              <w:rPr>
                <w:rFonts w:ascii="Arial" w:eastAsia="Arial Unicode MS" w:hAnsi="Arial" w:cs="Arial"/>
                <w:color w:val="000000"/>
                <w:sz w:val="24"/>
                <w:szCs w:val="24"/>
                <w:lang w:val="en-US"/>
              </w:rPr>
              <w:t>This is a significant piece of work and the HT will circulate the plan once finalised.</w:t>
            </w:r>
          </w:p>
          <w:p w:rsidR="007C0879" w:rsidRPr="0027637C" w:rsidRDefault="007C0879" w:rsidP="007C0879">
            <w:pPr>
              <w:spacing w:after="0" w:line="240" w:lineRule="auto"/>
              <w:rPr>
                <w:rFonts w:ascii="Arial" w:eastAsia="Arial Unicode MS" w:hAnsi="Arial" w:cs="Arial"/>
                <w:color w:val="000000"/>
                <w:sz w:val="24"/>
                <w:szCs w:val="24"/>
                <w:lang w:val="en-US"/>
              </w:rPr>
            </w:pPr>
          </w:p>
        </w:tc>
      </w:tr>
      <w:tr w:rsidR="00845106" w:rsidRPr="00845106" w:rsidTr="007241D7">
        <w:tc>
          <w:tcPr>
            <w:tcW w:w="634" w:type="dxa"/>
            <w:tcBorders>
              <w:top w:val="single" w:sz="4" w:space="0" w:color="auto"/>
              <w:left w:val="single" w:sz="4" w:space="0" w:color="auto"/>
              <w:bottom w:val="single" w:sz="4" w:space="0" w:color="auto"/>
              <w:right w:val="single" w:sz="4" w:space="0" w:color="auto"/>
            </w:tcBorders>
          </w:tcPr>
          <w:p w:rsidR="00845106" w:rsidRPr="00845106" w:rsidRDefault="00845106" w:rsidP="003A7F59">
            <w:pPr>
              <w:keepNext/>
              <w:spacing w:after="120" w:line="240" w:lineRule="auto"/>
              <w:outlineLvl w:val="0"/>
              <w:rPr>
                <w:rFonts w:ascii="Arial" w:eastAsia="Times New Roman" w:hAnsi="Arial" w:cs="Arial"/>
                <w:b/>
                <w:bCs/>
                <w:color w:val="000000"/>
                <w:sz w:val="24"/>
                <w:szCs w:val="24"/>
                <w:lang w:val="en-US"/>
              </w:rPr>
            </w:pPr>
          </w:p>
        </w:tc>
        <w:tc>
          <w:tcPr>
            <w:tcW w:w="6307" w:type="dxa"/>
            <w:tcBorders>
              <w:top w:val="single" w:sz="4" w:space="0" w:color="auto"/>
              <w:left w:val="single" w:sz="4" w:space="0" w:color="auto"/>
              <w:bottom w:val="single" w:sz="4" w:space="0" w:color="auto"/>
              <w:right w:val="single" w:sz="4" w:space="0" w:color="auto"/>
            </w:tcBorders>
            <w:hideMark/>
          </w:tcPr>
          <w:p w:rsidR="00845106" w:rsidRPr="00845106" w:rsidRDefault="00845106" w:rsidP="003A7F59">
            <w:pPr>
              <w:keepNext/>
              <w:spacing w:after="120" w:line="240" w:lineRule="auto"/>
              <w:outlineLvl w:val="0"/>
              <w:rPr>
                <w:rFonts w:ascii="Arial" w:eastAsia="Times New Roman" w:hAnsi="Arial" w:cs="Arial"/>
                <w:b/>
                <w:bCs/>
                <w:color w:val="000000"/>
                <w:sz w:val="24"/>
                <w:szCs w:val="24"/>
                <w:lang w:val="en-US"/>
              </w:rPr>
            </w:pPr>
            <w:r w:rsidRPr="00845106">
              <w:rPr>
                <w:rFonts w:ascii="Arial" w:eastAsia="Times New Roman" w:hAnsi="Arial" w:cs="Arial"/>
                <w:b/>
                <w:bCs/>
                <w:color w:val="000000"/>
                <w:sz w:val="24"/>
                <w:szCs w:val="24"/>
                <w:lang w:val="en-US"/>
              </w:rPr>
              <w:t>Actions or decisions</w:t>
            </w:r>
          </w:p>
        </w:tc>
        <w:tc>
          <w:tcPr>
            <w:tcW w:w="1701" w:type="dxa"/>
            <w:tcBorders>
              <w:top w:val="single" w:sz="4" w:space="0" w:color="auto"/>
              <w:left w:val="single" w:sz="4" w:space="0" w:color="auto"/>
              <w:bottom w:val="single" w:sz="4" w:space="0" w:color="auto"/>
              <w:right w:val="single" w:sz="4" w:space="0" w:color="auto"/>
            </w:tcBorders>
            <w:hideMark/>
          </w:tcPr>
          <w:p w:rsidR="00845106" w:rsidRPr="00845106" w:rsidRDefault="00845106" w:rsidP="003A7F59">
            <w:pPr>
              <w:spacing w:after="0" w:line="240" w:lineRule="auto"/>
              <w:rPr>
                <w:rFonts w:ascii="Arial" w:eastAsia="Times New Roman" w:hAnsi="Arial" w:cs="Arial"/>
                <w:b/>
                <w:sz w:val="24"/>
                <w:szCs w:val="24"/>
              </w:rPr>
            </w:pPr>
            <w:r w:rsidRPr="00845106">
              <w:rPr>
                <w:rFonts w:ascii="Arial" w:eastAsia="Times New Roman" w:hAnsi="Arial" w:cs="Arial"/>
                <w:b/>
                <w:sz w:val="24"/>
                <w:szCs w:val="24"/>
              </w:rPr>
              <w:t>Owner</w:t>
            </w:r>
          </w:p>
        </w:tc>
        <w:tc>
          <w:tcPr>
            <w:tcW w:w="1956" w:type="dxa"/>
            <w:tcBorders>
              <w:top w:val="single" w:sz="4" w:space="0" w:color="auto"/>
              <w:left w:val="single" w:sz="4" w:space="0" w:color="auto"/>
              <w:bottom w:val="single" w:sz="4" w:space="0" w:color="auto"/>
              <w:right w:val="single" w:sz="4" w:space="0" w:color="auto"/>
            </w:tcBorders>
          </w:tcPr>
          <w:p w:rsidR="00845106" w:rsidRPr="00845106" w:rsidRDefault="004112D1" w:rsidP="003A7F59">
            <w:pPr>
              <w:spacing w:after="0" w:line="240" w:lineRule="auto"/>
              <w:rPr>
                <w:rFonts w:ascii="Arial" w:eastAsia="Times New Roman" w:hAnsi="Arial" w:cs="Arial"/>
                <w:b/>
                <w:sz w:val="24"/>
                <w:szCs w:val="24"/>
              </w:rPr>
            </w:pPr>
            <w:r>
              <w:rPr>
                <w:rFonts w:ascii="Arial" w:eastAsia="Times New Roman" w:hAnsi="Arial" w:cs="Arial"/>
                <w:b/>
                <w:sz w:val="24"/>
                <w:szCs w:val="24"/>
              </w:rPr>
              <w:t>Timescale</w:t>
            </w:r>
          </w:p>
        </w:tc>
      </w:tr>
      <w:tr w:rsidR="00845106" w:rsidRPr="00845106" w:rsidTr="007241D7">
        <w:trPr>
          <w:trHeight w:val="278"/>
        </w:trPr>
        <w:tc>
          <w:tcPr>
            <w:tcW w:w="634" w:type="dxa"/>
            <w:tcBorders>
              <w:top w:val="single" w:sz="4" w:space="0" w:color="auto"/>
              <w:left w:val="single" w:sz="4" w:space="0" w:color="auto"/>
              <w:bottom w:val="single" w:sz="4" w:space="0" w:color="auto"/>
              <w:right w:val="single" w:sz="4" w:space="0" w:color="auto"/>
            </w:tcBorders>
          </w:tcPr>
          <w:p w:rsidR="00845106" w:rsidRPr="00845106" w:rsidRDefault="00845106" w:rsidP="003A7F59">
            <w:pPr>
              <w:spacing w:after="0" w:line="240" w:lineRule="auto"/>
              <w:rPr>
                <w:rFonts w:ascii="Arial" w:eastAsia="Times New Roman" w:hAnsi="Arial" w:cs="Arial"/>
                <w:sz w:val="24"/>
                <w:szCs w:val="24"/>
              </w:rPr>
            </w:pPr>
          </w:p>
          <w:p w:rsidR="00845106" w:rsidRPr="00845106" w:rsidRDefault="00845106" w:rsidP="003A7F59">
            <w:pPr>
              <w:spacing w:after="0" w:line="240" w:lineRule="auto"/>
              <w:rPr>
                <w:rFonts w:ascii="Arial" w:eastAsia="Times New Roman" w:hAnsi="Arial" w:cs="Arial"/>
                <w:sz w:val="24"/>
                <w:szCs w:val="24"/>
              </w:rPr>
            </w:pPr>
          </w:p>
        </w:tc>
        <w:tc>
          <w:tcPr>
            <w:tcW w:w="6307" w:type="dxa"/>
            <w:tcBorders>
              <w:top w:val="single" w:sz="4" w:space="0" w:color="auto"/>
              <w:left w:val="single" w:sz="4" w:space="0" w:color="auto"/>
              <w:bottom w:val="single" w:sz="4" w:space="0" w:color="auto"/>
              <w:right w:val="single" w:sz="4" w:space="0" w:color="auto"/>
            </w:tcBorders>
          </w:tcPr>
          <w:p w:rsidR="005F1353" w:rsidRPr="005F1353" w:rsidRDefault="007C0879" w:rsidP="005F1353">
            <w:pPr>
              <w:pStyle w:val="ListParagraph"/>
              <w:numPr>
                <w:ilvl w:val="0"/>
                <w:numId w:val="38"/>
              </w:num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Circulate School Improvement Plan update once finalised</w:t>
            </w:r>
          </w:p>
        </w:tc>
        <w:tc>
          <w:tcPr>
            <w:tcW w:w="1701" w:type="dxa"/>
            <w:tcBorders>
              <w:top w:val="single" w:sz="4" w:space="0" w:color="auto"/>
              <w:left w:val="single" w:sz="4" w:space="0" w:color="auto"/>
              <w:bottom w:val="single" w:sz="4" w:space="0" w:color="auto"/>
              <w:right w:val="single" w:sz="4" w:space="0" w:color="auto"/>
            </w:tcBorders>
          </w:tcPr>
          <w:p w:rsidR="005F1353" w:rsidRPr="00845106" w:rsidRDefault="007C0879" w:rsidP="003A7F59">
            <w:pPr>
              <w:spacing w:after="0" w:line="240" w:lineRule="auto"/>
              <w:rPr>
                <w:rFonts w:ascii="Arial" w:eastAsia="Times New Roman" w:hAnsi="Arial" w:cs="Times New Roman"/>
                <w:sz w:val="24"/>
                <w:szCs w:val="24"/>
              </w:rPr>
            </w:pPr>
            <w:r>
              <w:rPr>
                <w:rFonts w:ascii="Arial" w:eastAsia="Times New Roman" w:hAnsi="Arial" w:cs="Times New Roman"/>
                <w:sz w:val="24"/>
                <w:szCs w:val="24"/>
              </w:rPr>
              <w:t>HT</w:t>
            </w:r>
          </w:p>
        </w:tc>
        <w:tc>
          <w:tcPr>
            <w:tcW w:w="1956" w:type="dxa"/>
            <w:tcBorders>
              <w:top w:val="single" w:sz="4" w:space="0" w:color="auto"/>
              <w:left w:val="single" w:sz="4" w:space="0" w:color="auto"/>
              <w:bottom w:val="single" w:sz="4" w:space="0" w:color="auto"/>
              <w:right w:val="single" w:sz="4" w:space="0" w:color="auto"/>
            </w:tcBorders>
          </w:tcPr>
          <w:p w:rsidR="00C4334F" w:rsidRPr="00845106" w:rsidRDefault="00C4334F" w:rsidP="009157E9">
            <w:pPr>
              <w:spacing w:after="0" w:line="240" w:lineRule="auto"/>
              <w:rPr>
                <w:rFonts w:ascii="Arial" w:eastAsia="Times New Roman" w:hAnsi="Arial" w:cs="Times New Roman"/>
                <w:sz w:val="24"/>
                <w:szCs w:val="24"/>
              </w:rPr>
            </w:pPr>
          </w:p>
        </w:tc>
      </w:tr>
    </w:tbl>
    <w:p w:rsidR="00F97B98" w:rsidRDefault="00F97B98" w:rsidP="003A7F59">
      <w:pPr>
        <w:spacing w:after="0" w:line="240" w:lineRule="auto"/>
        <w:rPr>
          <w:rFonts w:ascii="Arial" w:eastAsia="Times New Roman" w:hAnsi="Arial" w:cs="Arial"/>
          <w:sz w:val="24"/>
          <w:szCs w:val="24"/>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6165"/>
        <w:gridCol w:w="1956"/>
        <w:gridCol w:w="1843"/>
      </w:tblGrid>
      <w:tr w:rsidR="009632B1" w:rsidRPr="00845106" w:rsidTr="009632B1">
        <w:tc>
          <w:tcPr>
            <w:tcW w:w="634" w:type="dxa"/>
            <w:tcBorders>
              <w:top w:val="single" w:sz="4" w:space="0" w:color="auto"/>
              <w:left w:val="single" w:sz="4" w:space="0" w:color="auto"/>
              <w:bottom w:val="single" w:sz="4" w:space="0" w:color="auto"/>
              <w:right w:val="single" w:sz="4" w:space="0" w:color="auto"/>
            </w:tcBorders>
            <w:hideMark/>
          </w:tcPr>
          <w:p w:rsidR="009632B1" w:rsidRPr="00845106" w:rsidRDefault="009632B1" w:rsidP="009632B1">
            <w:pPr>
              <w:spacing w:after="0" w:line="240" w:lineRule="auto"/>
              <w:rPr>
                <w:rFonts w:ascii="Arial" w:eastAsia="Times New Roman" w:hAnsi="Arial" w:cs="Arial"/>
                <w:b/>
                <w:sz w:val="24"/>
                <w:szCs w:val="24"/>
              </w:rPr>
            </w:pPr>
            <w:r>
              <w:rPr>
                <w:rFonts w:ascii="Arial" w:eastAsia="Times New Roman" w:hAnsi="Arial" w:cs="Arial"/>
                <w:b/>
                <w:sz w:val="24"/>
                <w:szCs w:val="24"/>
              </w:rPr>
              <w:t>11</w:t>
            </w:r>
          </w:p>
        </w:tc>
        <w:tc>
          <w:tcPr>
            <w:tcW w:w="9964" w:type="dxa"/>
            <w:gridSpan w:val="3"/>
            <w:tcBorders>
              <w:top w:val="single" w:sz="4" w:space="0" w:color="auto"/>
              <w:left w:val="single" w:sz="4" w:space="0" w:color="auto"/>
              <w:bottom w:val="single" w:sz="4" w:space="0" w:color="auto"/>
              <w:right w:val="single" w:sz="4" w:space="0" w:color="auto"/>
            </w:tcBorders>
            <w:hideMark/>
          </w:tcPr>
          <w:p w:rsidR="009632B1" w:rsidRPr="00845106" w:rsidRDefault="009632B1" w:rsidP="009632B1">
            <w:pPr>
              <w:spacing w:after="0" w:line="240" w:lineRule="auto"/>
              <w:rPr>
                <w:rFonts w:ascii="Arial" w:eastAsia="Times New Roman" w:hAnsi="Arial" w:cs="Arial"/>
                <w:b/>
                <w:sz w:val="24"/>
                <w:szCs w:val="24"/>
              </w:rPr>
            </w:pPr>
            <w:r>
              <w:rPr>
                <w:rFonts w:ascii="Arial" w:eastAsia="Times New Roman" w:hAnsi="Arial" w:cs="Arial"/>
                <w:b/>
                <w:sz w:val="24"/>
                <w:szCs w:val="24"/>
              </w:rPr>
              <w:t>General Data Protection Regulations (GDPR) Update</w:t>
            </w:r>
          </w:p>
        </w:tc>
      </w:tr>
      <w:tr w:rsidR="009632B1" w:rsidRPr="00845106" w:rsidTr="009632B1">
        <w:tc>
          <w:tcPr>
            <w:tcW w:w="10598" w:type="dxa"/>
            <w:gridSpan w:val="4"/>
            <w:tcBorders>
              <w:top w:val="single" w:sz="4" w:space="0" w:color="auto"/>
              <w:left w:val="single" w:sz="4" w:space="0" w:color="auto"/>
              <w:bottom w:val="single" w:sz="4" w:space="0" w:color="auto"/>
              <w:right w:val="single" w:sz="4" w:space="0" w:color="auto"/>
            </w:tcBorders>
          </w:tcPr>
          <w:p w:rsidR="009632B1" w:rsidRDefault="009632B1" w:rsidP="009632B1">
            <w:pPr>
              <w:spacing w:after="0" w:line="240" w:lineRule="auto"/>
              <w:rPr>
                <w:rFonts w:ascii="Arial" w:eastAsia="Arial Unicode MS" w:hAnsi="Arial" w:cs="Arial"/>
                <w:color w:val="000000"/>
                <w:sz w:val="24"/>
                <w:szCs w:val="24"/>
                <w:lang w:val="en-US"/>
              </w:rPr>
            </w:pPr>
            <w:r>
              <w:rPr>
                <w:rFonts w:ascii="Arial" w:eastAsia="Arial Unicode MS" w:hAnsi="Arial" w:cs="Arial"/>
                <w:color w:val="000000"/>
                <w:sz w:val="24"/>
                <w:szCs w:val="24"/>
                <w:lang w:val="en-US"/>
              </w:rPr>
              <w:t xml:space="preserve">The school continues to work towards GDPR compliance and there are many processes in place that are working well.  </w:t>
            </w:r>
          </w:p>
          <w:p w:rsidR="009632B1" w:rsidRDefault="009632B1" w:rsidP="009632B1">
            <w:pPr>
              <w:spacing w:after="0" w:line="240" w:lineRule="auto"/>
              <w:rPr>
                <w:rFonts w:ascii="Arial" w:eastAsia="Arial Unicode MS" w:hAnsi="Arial" w:cs="Arial"/>
                <w:color w:val="000000"/>
                <w:sz w:val="24"/>
                <w:szCs w:val="24"/>
                <w:lang w:val="en-US"/>
              </w:rPr>
            </w:pPr>
          </w:p>
          <w:p w:rsidR="009632B1" w:rsidRDefault="009632B1" w:rsidP="009632B1">
            <w:pPr>
              <w:spacing w:after="0" w:line="240" w:lineRule="auto"/>
              <w:rPr>
                <w:rFonts w:ascii="Arial" w:eastAsia="Arial Unicode MS" w:hAnsi="Arial" w:cs="Arial"/>
                <w:color w:val="000000"/>
                <w:sz w:val="24"/>
                <w:szCs w:val="24"/>
                <w:lang w:val="en-US"/>
              </w:rPr>
            </w:pPr>
            <w:r>
              <w:rPr>
                <w:rFonts w:ascii="Arial" w:eastAsia="Arial Unicode MS" w:hAnsi="Arial" w:cs="Arial"/>
                <w:color w:val="000000"/>
                <w:sz w:val="24"/>
                <w:szCs w:val="24"/>
                <w:lang w:val="en-US"/>
              </w:rPr>
              <w:t xml:space="preserve">A GDPR </w:t>
            </w:r>
            <w:r w:rsidR="007241D7">
              <w:rPr>
                <w:rFonts w:ascii="Arial" w:eastAsia="Arial Unicode MS" w:hAnsi="Arial" w:cs="Arial"/>
                <w:color w:val="000000"/>
                <w:sz w:val="24"/>
                <w:szCs w:val="24"/>
                <w:lang w:val="en-US"/>
              </w:rPr>
              <w:t xml:space="preserve">action </w:t>
            </w:r>
            <w:r>
              <w:rPr>
                <w:rFonts w:ascii="Arial" w:eastAsia="Arial Unicode MS" w:hAnsi="Arial" w:cs="Arial"/>
                <w:color w:val="000000"/>
                <w:sz w:val="24"/>
                <w:szCs w:val="24"/>
                <w:lang w:val="en-US"/>
              </w:rPr>
              <w:t>plan is in the process of being developed an</w:t>
            </w:r>
            <w:r w:rsidR="007241D7">
              <w:rPr>
                <w:rFonts w:ascii="Arial" w:eastAsia="Arial Unicode MS" w:hAnsi="Arial" w:cs="Arial"/>
                <w:color w:val="000000"/>
                <w:sz w:val="24"/>
                <w:szCs w:val="24"/>
                <w:lang w:val="en-US"/>
              </w:rPr>
              <w:t>d this will hopefully be ready to present at the next Resources Committee meeting.</w:t>
            </w:r>
          </w:p>
          <w:p w:rsidR="007241D7" w:rsidRPr="00FC3761" w:rsidRDefault="007241D7" w:rsidP="009632B1">
            <w:pPr>
              <w:spacing w:after="0" w:line="240" w:lineRule="auto"/>
              <w:rPr>
                <w:rFonts w:ascii="Arial" w:eastAsia="Arial Unicode MS" w:hAnsi="Arial" w:cs="Arial"/>
                <w:color w:val="000000"/>
                <w:sz w:val="24"/>
                <w:szCs w:val="24"/>
                <w:lang w:val="en-US"/>
              </w:rPr>
            </w:pPr>
          </w:p>
        </w:tc>
      </w:tr>
      <w:tr w:rsidR="009632B1" w:rsidRPr="00845106" w:rsidTr="007241D7">
        <w:tc>
          <w:tcPr>
            <w:tcW w:w="634" w:type="dxa"/>
            <w:tcBorders>
              <w:top w:val="single" w:sz="4" w:space="0" w:color="auto"/>
              <w:left w:val="single" w:sz="4" w:space="0" w:color="auto"/>
              <w:bottom w:val="single" w:sz="4" w:space="0" w:color="auto"/>
              <w:right w:val="single" w:sz="4" w:space="0" w:color="auto"/>
            </w:tcBorders>
          </w:tcPr>
          <w:p w:rsidR="009632B1" w:rsidRPr="00845106" w:rsidRDefault="009632B1" w:rsidP="009632B1">
            <w:pPr>
              <w:keepNext/>
              <w:spacing w:after="120" w:line="240" w:lineRule="auto"/>
              <w:outlineLvl w:val="0"/>
              <w:rPr>
                <w:rFonts w:ascii="Arial" w:eastAsia="Times New Roman" w:hAnsi="Arial" w:cs="Arial"/>
                <w:b/>
                <w:bCs/>
                <w:color w:val="000000"/>
                <w:sz w:val="24"/>
                <w:szCs w:val="24"/>
                <w:lang w:val="en-US"/>
              </w:rPr>
            </w:pPr>
          </w:p>
        </w:tc>
        <w:tc>
          <w:tcPr>
            <w:tcW w:w="6165" w:type="dxa"/>
            <w:tcBorders>
              <w:top w:val="single" w:sz="4" w:space="0" w:color="auto"/>
              <w:left w:val="single" w:sz="4" w:space="0" w:color="auto"/>
              <w:bottom w:val="single" w:sz="4" w:space="0" w:color="auto"/>
              <w:right w:val="single" w:sz="4" w:space="0" w:color="auto"/>
            </w:tcBorders>
            <w:hideMark/>
          </w:tcPr>
          <w:p w:rsidR="009632B1" w:rsidRPr="00845106" w:rsidRDefault="009632B1" w:rsidP="009632B1">
            <w:pPr>
              <w:keepNext/>
              <w:spacing w:after="120" w:line="240" w:lineRule="auto"/>
              <w:outlineLvl w:val="0"/>
              <w:rPr>
                <w:rFonts w:ascii="Arial" w:eastAsia="Times New Roman" w:hAnsi="Arial" w:cs="Arial"/>
                <w:b/>
                <w:bCs/>
                <w:color w:val="000000"/>
                <w:sz w:val="24"/>
                <w:szCs w:val="24"/>
                <w:lang w:val="en-US"/>
              </w:rPr>
            </w:pPr>
            <w:r w:rsidRPr="00845106">
              <w:rPr>
                <w:rFonts w:ascii="Arial" w:eastAsia="Times New Roman" w:hAnsi="Arial" w:cs="Arial"/>
                <w:b/>
                <w:bCs/>
                <w:color w:val="000000"/>
                <w:sz w:val="24"/>
                <w:szCs w:val="24"/>
                <w:lang w:val="en-US"/>
              </w:rPr>
              <w:t>Actions or decisions</w:t>
            </w:r>
          </w:p>
        </w:tc>
        <w:tc>
          <w:tcPr>
            <w:tcW w:w="1956" w:type="dxa"/>
            <w:tcBorders>
              <w:top w:val="single" w:sz="4" w:space="0" w:color="auto"/>
              <w:left w:val="single" w:sz="4" w:space="0" w:color="auto"/>
              <w:bottom w:val="single" w:sz="4" w:space="0" w:color="auto"/>
              <w:right w:val="single" w:sz="4" w:space="0" w:color="auto"/>
            </w:tcBorders>
            <w:hideMark/>
          </w:tcPr>
          <w:p w:rsidR="009632B1" w:rsidRPr="00845106" w:rsidRDefault="009632B1" w:rsidP="009632B1">
            <w:pPr>
              <w:spacing w:after="0" w:line="240" w:lineRule="auto"/>
              <w:rPr>
                <w:rFonts w:ascii="Arial" w:eastAsia="Times New Roman" w:hAnsi="Arial" w:cs="Arial"/>
                <w:b/>
                <w:sz w:val="24"/>
                <w:szCs w:val="24"/>
              </w:rPr>
            </w:pPr>
            <w:r w:rsidRPr="00845106">
              <w:rPr>
                <w:rFonts w:ascii="Arial" w:eastAsia="Times New Roman" w:hAnsi="Arial" w:cs="Arial"/>
                <w:b/>
                <w:sz w:val="24"/>
                <w:szCs w:val="24"/>
              </w:rPr>
              <w:t>Owner</w:t>
            </w:r>
          </w:p>
        </w:tc>
        <w:tc>
          <w:tcPr>
            <w:tcW w:w="1843" w:type="dxa"/>
            <w:tcBorders>
              <w:top w:val="single" w:sz="4" w:space="0" w:color="auto"/>
              <w:left w:val="single" w:sz="4" w:space="0" w:color="auto"/>
              <w:bottom w:val="single" w:sz="4" w:space="0" w:color="auto"/>
              <w:right w:val="single" w:sz="4" w:space="0" w:color="auto"/>
            </w:tcBorders>
          </w:tcPr>
          <w:p w:rsidR="009632B1" w:rsidRPr="00845106" w:rsidRDefault="009632B1" w:rsidP="009632B1">
            <w:pPr>
              <w:spacing w:after="0" w:line="240" w:lineRule="auto"/>
              <w:rPr>
                <w:rFonts w:ascii="Arial" w:eastAsia="Times New Roman" w:hAnsi="Arial" w:cs="Arial"/>
                <w:b/>
                <w:sz w:val="24"/>
                <w:szCs w:val="24"/>
              </w:rPr>
            </w:pPr>
            <w:r>
              <w:rPr>
                <w:rFonts w:ascii="Arial" w:eastAsia="Times New Roman" w:hAnsi="Arial" w:cs="Arial"/>
                <w:b/>
                <w:sz w:val="24"/>
                <w:szCs w:val="24"/>
              </w:rPr>
              <w:t>Timescale</w:t>
            </w:r>
          </w:p>
        </w:tc>
      </w:tr>
      <w:tr w:rsidR="009632B1" w:rsidRPr="00845106" w:rsidTr="007241D7">
        <w:trPr>
          <w:trHeight w:val="336"/>
        </w:trPr>
        <w:tc>
          <w:tcPr>
            <w:tcW w:w="634" w:type="dxa"/>
            <w:tcBorders>
              <w:top w:val="single" w:sz="4" w:space="0" w:color="auto"/>
              <w:left w:val="single" w:sz="4" w:space="0" w:color="auto"/>
              <w:bottom w:val="single" w:sz="4" w:space="0" w:color="auto"/>
              <w:right w:val="single" w:sz="4" w:space="0" w:color="auto"/>
            </w:tcBorders>
          </w:tcPr>
          <w:p w:rsidR="009632B1" w:rsidRPr="00845106" w:rsidRDefault="009632B1" w:rsidP="009632B1">
            <w:pPr>
              <w:spacing w:after="0" w:line="240" w:lineRule="auto"/>
              <w:rPr>
                <w:rFonts w:ascii="Arial" w:eastAsia="Times New Roman" w:hAnsi="Arial" w:cs="Arial"/>
                <w:sz w:val="24"/>
                <w:szCs w:val="24"/>
              </w:rPr>
            </w:pPr>
          </w:p>
        </w:tc>
        <w:tc>
          <w:tcPr>
            <w:tcW w:w="6165" w:type="dxa"/>
            <w:tcBorders>
              <w:top w:val="single" w:sz="4" w:space="0" w:color="auto"/>
              <w:left w:val="single" w:sz="4" w:space="0" w:color="auto"/>
              <w:bottom w:val="single" w:sz="4" w:space="0" w:color="auto"/>
              <w:right w:val="single" w:sz="4" w:space="0" w:color="auto"/>
            </w:tcBorders>
          </w:tcPr>
          <w:p w:rsidR="009632B1" w:rsidRPr="009157E9" w:rsidRDefault="007241D7" w:rsidP="009632B1">
            <w:pPr>
              <w:pStyle w:val="ListParagraph"/>
              <w:numPr>
                <w:ilvl w:val="0"/>
                <w:numId w:val="38"/>
              </w:num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GDPR action plan to be presented</w:t>
            </w:r>
          </w:p>
        </w:tc>
        <w:tc>
          <w:tcPr>
            <w:tcW w:w="1956" w:type="dxa"/>
            <w:tcBorders>
              <w:top w:val="single" w:sz="4" w:space="0" w:color="auto"/>
              <w:left w:val="single" w:sz="4" w:space="0" w:color="auto"/>
              <w:bottom w:val="single" w:sz="4" w:space="0" w:color="auto"/>
              <w:right w:val="single" w:sz="4" w:space="0" w:color="auto"/>
            </w:tcBorders>
          </w:tcPr>
          <w:p w:rsidR="009632B1" w:rsidRPr="00845106" w:rsidRDefault="007241D7" w:rsidP="009632B1">
            <w:pPr>
              <w:spacing w:after="0" w:line="240" w:lineRule="auto"/>
              <w:rPr>
                <w:rFonts w:ascii="Arial" w:eastAsia="Times New Roman" w:hAnsi="Arial" w:cs="Times New Roman"/>
                <w:sz w:val="24"/>
                <w:szCs w:val="24"/>
              </w:rPr>
            </w:pPr>
            <w:r>
              <w:rPr>
                <w:rFonts w:ascii="Arial" w:eastAsia="Times New Roman" w:hAnsi="Arial" w:cs="Times New Roman"/>
                <w:sz w:val="24"/>
                <w:szCs w:val="24"/>
              </w:rPr>
              <w:t>SBM / DHT</w:t>
            </w:r>
          </w:p>
        </w:tc>
        <w:tc>
          <w:tcPr>
            <w:tcW w:w="1843" w:type="dxa"/>
            <w:tcBorders>
              <w:top w:val="single" w:sz="4" w:space="0" w:color="auto"/>
              <w:left w:val="single" w:sz="4" w:space="0" w:color="auto"/>
              <w:bottom w:val="single" w:sz="4" w:space="0" w:color="auto"/>
              <w:right w:val="single" w:sz="4" w:space="0" w:color="auto"/>
            </w:tcBorders>
          </w:tcPr>
          <w:p w:rsidR="009632B1" w:rsidRPr="00845106" w:rsidRDefault="007241D7" w:rsidP="009632B1">
            <w:pPr>
              <w:spacing w:after="0" w:line="240" w:lineRule="auto"/>
              <w:rPr>
                <w:rFonts w:ascii="Arial" w:eastAsia="Times New Roman" w:hAnsi="Arial" w:cs="Times New Roman"/>
                <w:sz w:val="24"/>
                <w:szCs w:val="24"/>
              </w:rPr>
            </w:pPr>
            <w:r>
              <w:rPr>
                <w:rFonts w:ascii="Arial" w:eastAsia="Times New Roman" w:hAnsi="Arial" w:cs="Times New Roman"/>
                <w:sz w:val="24"/>
                <w:szCs w:val="24"/>
              </w:rPr>
              <w:t>20 Jan 21</w:t>
            </w:r>
          </w:p>
        </w:tc>
      </w:tr>
    </w:tbl>
    <w:p w:rsidR="009632B1" w:rsidRDefault="009632B1" w:rsidP="003A7F59">
      <w:pPr>
        <w:spacing w:after="0" w:line="240" w:lineRule="auto"/>
        <w:rPr>
          <w:rFonts w:ascii="Arial" w:eastAsia="Times New Roman" w:hAnsi="Arial" w:cs="Arial"/>
          <w:sz w:val="24"/>
          <w:szCs w:val="24"/>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5854"/>
        <w:gridCol w:w="2267"/>
        <w:gridCol w:w="1843"/>
      </w:tblGrid>
      <w:tr w:rsidR="006512F7" w:rsidRPr="00845106" w:rsidTr="00E65E5D">
        <w:tc>
          <w:tcPr>
            <w:tcW w:w="634" w:type="dxa"/>
            <w:tcBorders>
              <w:top w:val="single" w:sz="4" w:space="0" w:color="auto"/>
              <w:left w:val="single" w:sz="4" w:space="0" w:color="auto"/>
              <w:bottom w:val="single" w:sz="4" w:space="0" w:color="auto"/>
              <w:right w:val="single" w:sz="4" w:space="0" w:color="auto"/>
            </w:tcBorders>
            <w:hideMark/>
          </w:tcPr>
          <w:p w:rsidR="006512F7" w:rsidRPr="00845106" w:rsidRDefault="009632B1" w:rsidP="00E65E5D">
            <w:pPr>
              <w:spacing w:after="0" w:line="240" w:lineRule="auto"/>
              <w:rPr>
                <w:rFonts w:ascii="Arial" w:eastAsia="Times New Roman" w:hAnsi="Arial" w:cs="Arial"/>
                <w:b/>
                <w:sz w:val="24"/>
                <w:szCs w:val="24"/>
              </w:rPr>
            </w:pPr>
            <w:r>
              <w:rPr>
                <w:rFonts w:ascii="Arial" w:eastAsia="Times New Roman" w:hAnsi="Arial" w:cs="Arial"/>
                <w:b/>
                <w:sz w:val="24"/>
                <w:szCs w:val="24"/>
              </w:rPr>
              <w:t>12</w:t>
            </w:r>
          </w:p>
        </w:tc>
        <w:tc>
          <w:tcPr>
            <w:tcW w:w="9964" w:type="dxa"/>
            <w:gridSpan w:val="3"/>
            <w:tcBorders>
              <w:top w:val="single" w:sz="4" w:space="0" w:color="auto"/>
              <w:left w:val="single" w:sz="4" w:space="0" w:color="auto"/>
              <w:bottom w:val="single" w:sz="4" w:space="0" w:color="auto"/>
              <w:right w:val="single" w:sz="4" w:space="0" w:color="auto"/>
            </w:tcBorders>
            <w:hideMark/>
          </w:tcPr>
          <w:p w:rsidR="006512F7" w:rsidRPr="00845106" w:rsidRDefault="006512F7" w:rsidP="006512F7">
            <w:pPr>
              <w:spacing w:after="0" w:line="240" w:lineRule="auto"/>
              <w:rPr>
                <w:rFonts w:ascii="Arial" w:eastAsia="Times New Roman" w:hAnsi="Arial" w:cs="Arial"/>
                <w:b/>
                <w:sz w:val="24"/>
                <w:szCs w:val="24"/>
              </w:rPr>
            </w:pPr>
            <w:r>
              <w:rPr>
                <w:rFonts w:ascii="Arial" w:eastAsia="Times New Roman" w:hAnsi="Arial" w:cs="Arial"/>
                <w:b/>
                <w:sz w:val="24"/>
                <w:szCs w:val="24"/>
              </w:rPr>
              <w:t>Staffing update, to include staff absence analysis</w:t>
            </w:r>
          </w:p>
        </w:tc>
      </w:tr>
      <w:tr w:rsidR="006512F7" w:rsidRPr="00845106" w:rsidTr="00E65E5D">
        <w:tc>
          <w:tcPr>
            <w:tcW w:w="10598" w:type="dxa"/>
            <w:gridSpan w:val="4"/>
            <w:tcBorders>
              <w:top w:val="single" w:sz="4" w:space="0" w:color="auto"/>
              <w:left w:val="single" w:sz="4" w:space="0" w:color="auto"/>
              <w:bottom w:val="single" w:sz="4" w:space="0" w:color="auto"/>
              <w:right w:val="single" w:sz="4" w:space="0" w:color="auto"/>
            </w:tcBorders>
          </w:tcPr>
          <w:p w:rsidR="006512F7" w:rsidRDefault="00127349" w:rsidP="00127349">
            <w:pPr>
              <w:spacing w:after="0" w:line="240" w:lineRule="auto"/>
              <w:rPr>
                <w:rFonts w:ascii="Arial" w:eastAsia="Arial Unicode MS" w:hAnsi="Arial" w:cs="Arial"/>
                <w:color w:val="000000"/>
                <w:sz w:val="24"/>
                <w:szCs w:val="24"/>
                <w:lang w:val="en-US"/>
              </w:rPr>
            </w:pPr>
            <w:r w:rsidRPr="00127349">
              <w:rPr>
                <w:rFonts w:ascii="Arial" w:eastAsia="Arial Unicode MS" w:hAnsi="Arial" w:cs="Arial"/>
                <w:color w:val="000000"/>
                <w:sz w:val="24"/>
                <w:szCs w:val="24"/>
                <w:lang w:val="en-US"/>
              </w:rPr>
              <w:t xml:space="preserve">The </w:t>
            </w:r>
            <w:r w:rsidR="007C0879">
              <w:rPr>
                <w:rFonts w:ascii="Arial" w:eastAsia="Arial Unicode MS" w:hAnsi="Arial" w:cs="Arial"/>
                <w:color w:val="000000"/>
                <w:sz w:val="24"/>
                <w:szCs w:val="24"/>
                <w:lang w:val="en-US"/>
              </w:rPr>
              <w:t>staff analysis reports were circulated in advance of the meeting for scrutiny.</w:t>
            </w:r>
          </w:p>
          <w:p w:rsidR="007C0879" w:rsidRDefault="007C0879" w:rsidP="00127349">
            <w:pPr>
              <w:spacing w:after="0" w:line="240" w:lineRule="auto"/>
              <w:rPr>
                <w:rFonts w:ascii="Arial" w:eastAsia="Arial Unicode MS" w:hAnsi="Arial" w:cs="Arial"/>
                <w:color w:val="000000"/>
                <w:sz w:val="24"/>
                <w:szCs w:val="24"/>
                <w:lang w:val="en-US"/>
              </w:rPr>
            </w:pPr>
          </w:p>
          <w:p w:rsidR="007C0879" w:rsidRDefault="007C0879" w:rsidP="00127349">
            <w:pPr>
              <w:spacing w:after="0" w:line="240" w:lineRule="auto"/>
              <w:rPr>
                <w:rFonts w:ascii="Arial" w:eastAsia="Arial Unicode MS" w:hAnsi="Arial" w:cs="Arial"/>
                <w:color w:val="000000"/>
                <w:sz w:val="24"/>
                <w:szCs w:val="24"/>
                <w:lang w:val="en-US"/>
              </w:rPr>
            </w:pPr>
            <w:r>
              <w:rPr>
                <w:rFonts w:ascii="Arial" w:eastAsia="Arial Unicode MS" w:hAnsi="Arial" w:cs="Arial"/>
                <w:color w:val="000000"/>
                <w:sz w:val="24"/>
                <w:szCs w:val="24"/>
                <w:lang w:val="en-US"/>
              </w:rPr>
              <w:t>The absence figures are skewed as a result of Covid and are therefore difficult to analyse.</w:t>
            </w:r>
          </w:p>
          <w:p w:rsidR="00127349" w:rsidRDefault="00127349" w:rsidP="00127349">
            <w:pPr>
              <w:spacing w:after="0" w:line="240" w:lineRule="auto"/>
              <w:rPr>
                <w:rFonts w:ascii="Arial" w:eastAsia="Arial Unicode MS" w:hAnsi="Arial" w:cs="Arial"/>
                <w:color w:val="000000"/>
                <w:sz w:val="24"/>
                <w:szCs w:val="24"/>
                <w:lang w:val="en-US"/>
              </w:rPr>
            </w:pPr>
          </w:p>
          <w:p w:rsidR="007241D7" w:rsidRDefault="007241D7" w:rsidP="00127349">
            <w:pPr>
              <w:spacing w:after="0" w:line="240" w:lineRule="auto"/>
              <w:rPr>
                <w:rFonts w:ascii="Arial" w:eastAsia="Arial Unicode MS" w:hAnsi="Arial" w:cs="Arial"/>
                <w:color w:val="000000"/>
                <w:sz w:val="24"/>
                <w:szCs w:val="24"/>
                <w:lang w:val="en-US"/>
              </w:rPr>
            </w:pPr>
            <w:r>
              <w:rPr>
                <w:rFonts w:ascii="Arial" w:eastAsia="Arial Unicode MS" w:hAnsi="Arial" w:cs="Arial"/>
                <w:color w:val="000000"/>
                <w:sz w:val="24"/>
                <w:szCs w:val="24"/>
                <w:lang w:val="en-US"/>
              </w:rPr>
              <w:t>The Covid testing system is improving but there are still issues with this.  Shielding has stopped.</w:t>
            </w:r>
          </w:p>
          <w:p w:rsidR="007241D7" w:rsidRDefault="007241D7" w:rsidP="00127349">
            <w:pPr>
              <w:spacing w:after="0" w:line="240" w:lineRule="auto"/>
              <w:rPr>
                <w:rFonts w:ascii="Arial" w:eastAsia="Arial Unicode MS" w:hAnsi="Arial" w:cs="Arial"/>
                <w:color w:val="000000"/>
                <w:sz w:val="24"/>
                <w:szCs w:val="24"/>
                <w:lang w:val="en-US"/>
              </w:rPr>
            </w:pPr>
          </w:p>
          <w:p w:rsidR="007241D7" w:rsidRDefault="007241D7" w:rsidP="00127349">
            <w:pPr>
              <w:spacing w:after="0" w:line="240" w:lineRule="auto"/>
              <w:rPr>
                <w:rFonts w:ascii="Arial" w:eastAsia="Arial Unicode MS" w:hAnsi="Arial" w:cs="Arial"/>
                <w:color w:val="000000"/>
                <w:sz w:val="24"/>
                <w:szCs w:val="24"/>
                <w:lang w:val="en-US"/>
              </w:rPr>
            </w:pPr>
            <w:r>
              <w:rPr>
                <w:rFonts w:ascii="Arial" w:eastAsia="Arial Unicode MS" w:hAnsi="Arial" w:cs="Arial"/>
                <w:color w:val="000000"/>
                <w:sz w:val="24"/>
                <w:szCs w:val="24"/>
                <w:lang w:val="en-US"/>
              </w:rPr>
              <w:t xml:space="preserve">There is one Teaching Assistant on long term absence.  </w:t>
            </w:r>
          </w:p>
          <w:p w:rsidR="007241D7" w:rsidRDefault="007241D7" w:rsidP="00127349">
            <w:pPr>
              <w:spacing w:after="0" w:line="240" w:lineRule="auto"/>
              <w:rPr>
                <w:rFonts w:ascii="Arial" w:eastAsia="Arial Unicode MS" w:hAnsi="Arial" w:cs="Arial"/>
                <w:color w:val="000000"/>
                <w:sz w:val="24"/>
                <w:szCs w:val="24"/>
                <w:lang w:val="en-US"/>
              </w:rPr>
            </w:pPr>
          </w:p>
          <w:p w:rsidR="007241D7" w:rsidRDefault="007241D7" w:rsidP="00127349">
            <w:pPr>
              <w:spacing w:after="0" w:line="240" w:lineRule="auto"/>
              <w:rPr>
                <w:rFonts w:ascii="Arial" w:eastAsia="Arial Unicode MS" w:hAnsi="Arial" w:cs="Arial"/>
                <w:color w:val="000000"/>
                <w:sz w:val="24"/>
                <w:szCs w:val="24"/>
                <w:lang w:val="en-US"/>
              </w:rPr>
            </w:pPr>
            <w:r>
              <w:rPr>
                <w:rFonts w:ascii="Arial" w:eastAsia="Arial Unicode MS" w:hAnsi="Arial" w:cs="Arial"/>
                <w:i/>
                <w:color w:val="000000"/>
                <w:sz w:val="24"/>
                <w:szCs w:val="24"/>
                <w:lang w:val="en-US"/>
              </w:rPr>
              <w:t>Q: Did many staff have to take time off if their own children were sent home from school?</w:t>
            </w:r>
          </w:p>
          <w:p w:rsidR="007241D7" w:rsidRDefault="007241D7" w:rsidP="00127349">
            <w:pPr>
              <w:spacing w:after="0" w:line="240" w:lineRule="auto"/>
              <w:rPr>
                <w:rFonts w:ascii="Arial" w:eastAsia="Arial Unicode MS" w:hAnsi="Arial" w:cs="Arial"/>
                <w:color w:val="000000"/>
                <w:sz w:val="24"/>
                <w:szCs w:val="24"/>
                <w:lang w:val="en-US"/>
              </w:rPr>
            </w:pPr>
            <w:r>
              <w:rPr>
                <w:rFonts w:ascii="Arial" w:eastAsia="Arial Unicode MS" w:hAnsi="Arial" w:cs="Arial"/>
                <w:color w:val="000000"/>
                <w:sz w:val="24"/>
                <w:szCs w:val="24"/>
                <w:lang w:val="en-US"/>
              </w:rPr>
              <w:t>Yes.  Staff worked from home in these situations where possible to do so.</w:t>
            </w:r>
          </w:p>
          <w:p w:rsidR="007241D7" w:rsidRDefault="007241D7" w:rsidP="00127349">
            <w:pPr>
              <w:spacing w:after="0" w:line="240" w:lineRule="auto"/>
              <w:rPr>
                <w:rFonts w:ascii="Arial" w:eastAsia="Arial Unicode MS" w:hAnsi="Arial" w:cs="Arial"/>
                <w:color w:val="000000"/>
                <w:sz w:val="24"/>
                <w:szCs w:val="24"/>
                <w:lang w:val="en-US"/>
              </w:rPr>
            </w:pPr>
          </w:p>
          <w:p w:rsidR="007241D7" w:rsidRDefault="007241D7" w:rsidP="00127349">
            <w:pPr>
              <w:spacing w:after="0" w:line="240" w:lineRule="auto"/>
              <w:rPr>
                <w:rFonts w:ascii="Arial" w:eastAsia="Arial Unicode MS" w:hAnsi="Arial" w:cs="Arial"/>
                <w:color w:val="000000"/>
                <w:sz w:val="24"/>
                <w:szCs w:val="24"/>
                <w:lang w:val="en-US"/>
              </w:rPr>
            </w:pPr>
            <w:r>
              <w:rPr>
                <w:rFonts w:ascii="Arial" w:eastAsia="Arial Unicode MS" w:hAnsi="Arial" w:cs="Arial"/>
                <w:i/>
                <w:color w:val="000000"/>
                <w:sz w:val="24"/>
                <w:szCs w:val="24"/>
                <w:lang w:val="en-US"/>
              </w:rPr>
              <w:t>Q: What is this absence recorded as?</w:t>
            </w:r>
          </w:p>
          <w:p w:rsidR="007241D7" w:rsidRDefault="007241D7" w:rsidP="00127349">
            <w:pPr>
              <w:spacing w:after="0" w:line="240" w:lineRule="auto"/>
              <w:rPr>
                <w:rFonts w:ascii="Arial" w:eastAsia="Arial Unicode MS" w:hAnsi="Arial" w:cs="Arial"/>
                <w:color w:val="000000"/>
                <w:sz w:val="24"/>
                <w:szCs w:val="24"/>
                <w:lang w:val="en-US"/>
              </w:rPr>
            </w:pPr>
            <w:r>
              <w:rPr>
                <w:rFonts w:ascii="Arial" w:eastAsia="Arial Unicode MS" w:hAnsi="Arial" w:cs="Arial"/>
                <w:color w:val="000000"/>
                <w:sz w:val="24"/>
                <w:szCs w:val="24"/>
                <w:lang w:val="en-US"/>
              </w:rPr>
              <w:t xml:space="preserve">It is recorded as a Covid related absence.  </w:t>
            </w:r>
          </w:p>
          <w:p w:rsidR="007241D7" w:rsidRDefault="007241D7" w:rsidP="00127349">
            <w:pPr>
              <w:spacing w:after="0" w:line="240" w:lineRule="auto"/>
              <w:rPr>
                <w:rFonts w:ascii="Arial" w:eastAsia="Arial Unicode MS" w:hAnsi="Arial" w:cs="Arial"/>
                <w:color w:val="000000"/>
                <w:sz w:val="24"/>
                <w:szCs w:val="24"/>
                <w:lang w:val="en-US"/>
              </w:rPr>
            </w:pPr>
          </w:p>
          <w:p w:rsidR="007241D7" w:rsidRDefault="007241D7" w:rsidP="00127349">
            <w:pPr>
              <w:spacing w:after="0" w:line="240" w:lineRule="auto"/>
              <w:rPr>
                <w:rFonts w:ascii="Arial" w:eastAsia="Arial Unicode MS" w:hAnsi="Arial" w:cs="Arial"/>
                <w:color w:val="000000"/>
                <w:sz w:val="24"/>
                <w:szCs w:val="24"/>
                <w:lang w:val="en-US"/>
              </w:rPr>
            </w:pPr>
            <w:r>
              <w:rPr>
                <w:rFonts w:ascii="Arial" w:eastAsia="Arial Unicode MS" w:hAnsi="Arial" w:cs="Arial"/>
                <w:color w:val="000000"/>
                <w:sz w:val="24"/>
                <w:szCs w:val="24"/>
                <w:lang w:val="en-US"/>
              </w:rPr>
              <w:t>In cases where staff have had to self-isolate, they are paid in full if they provide school with confirmation of a positive test result.  Each case is looked at individually and to date, only one member of staff has not been paid.</w:t>
            </w:r>
          </w:p>
          <w:p w:rsidR="007241D7" w:rsidRDefault="007241D7" w:rsidP="00127349">
            <w:pPr>
              <w:spacing w:after="0" w:line="240" w:lineRule="auto"/>
              <w:rPr>
                <w:rFonts w:ascii="Arial" w:eastAsia="Arial Unicode MS" w:hAnsi="Arial" w:cs="Arial"/>
                <w:color w:val="000000"/>
                <w:sz w:val="24"/>
                <w:szCs w:val="24"/>
                <w:lang w:val="en-US"/>
              </w:rPr>
            </w:pPr>
          </w:p>
          <w:p w:rsidR="007241D7" w:rsidRDefault="007241D7" w:rsidP="00127349">
            <w:pPr>
              <w:spacing w:after="0" w:line="240" w:lineRule="auto"/>
              <w:rPr>
                <w:rFonts w:ascii="Arial" w:eastAsia="Arial Unicode MS" w:hAnsi="Arial" w:cs="Arial"/>
                <w:color w:val="000000"/>
                <w:sz w:val="24"/>
                <w:szCs w:val="24"/>
                <w:lang w:val="en-US"/>
              </w:rPr>
            </w:pPr>
            <w:r>
              <w:rPr>
                <w:rFonts w:ascii="Arial" w:eastAsia="Arial Unicode MS" w:hAnsi="Arial" w:cs="Arial"/>
                <w:i/>
                <w:color w:val="000000"/>
                <w:sz w:val="24"/>
                <w:szCs w:val="24"/>
                <w:lang w:val="en-US"/>
              </w:rPr>
              <w:t>Q: Has non-Covid related sickness reduced?</w:t>
            </w:r>
          </w:p>
          <w:p w:rsidR="007241D7" w:rsidRDefault="007241D7" w:rsidP="00127349">
            <w:pPr>
              <w:spacing w:after="0" w:line="240" w:lineRule="auto"/>
              <w:rPr>
                <w:rFonts w:ascii="Arial" w:eastAsia="Arial Unicode MS" w:hAnsi="Arial" w:cs="Arial"/>
                <w:color w:val="000000"/>
                <w:sz w:val="24"/>
                <w:szCs w:val="24"/>
                <w:lang w:val="en-US"/>
              </w:rPr>
            </w:pPr>
            <w:r>
              <w:rPr>
                <w:rFonts w:ascii="Arial" w:eastAsia="Arial Unicode MS" w:hAnsi="Arial" w:cs="Arial"/>
                <w:color w:val="000000"/>
                <w:sz w:val="24"/>
                <w:szCs w:val="24"/>
                <w:lang w:val="en-US"/>
              </w:rPr>
              <w:t>In some areas it has reduced and others increased.  Admin, for example, has gone up.</w:t>
            </w:r>
          </w:p>
          <w:p w:rsidR="007241D7" w:rsidRDefault="007241D7" w:rsidP="00127349">
            <w:pPr>
              <w:spacing w:after="0" w:line="240" w:lineRule="auto"/>
              <w:rPr>
                <w:rFonts w:ascii="Arial" w:eastAsia="Arial Unicode MS" w:hAnsi="Arial" w:cs="Arial"/>
                <w:color w:val="000000"/>
                <w:sz w:val="24"/>
                <w:szCs w:val="24"/>
                <w:lang w:val="en-US"/>
              </w:rPr>
            </w:pPr>
          </w:p>
          <w:p w:rsidR="007241D7" w:rsidRDefault="00070A6C" w:rsidP="00127349">
            <w:pPr>
              <w:spacing w:after="0" w:line="240" w:lineRule="auto"/>
              <w:rPr>
                <w:rFonts w:ascii="Arial" w:eastAsia="Arial Unicode MS" w:hAnsi="Arial" w:cs="Arial"/>
                <w:color w:val="000000"/>
                <w:sz w:val="24"/>
                <w:szCs w:val="24"/>
                <w:lang w:val="en-US"/>
              </w:rPr>
            </w:pPr>
            <w:r>
              <w:rPr>
                <w:rFonts w:ascii="Arial" w:eastAsia="Arial Unicode MS" w:hAnsi="Arial" w:cs="Arial"/>
                <w:color w:val="000000"/>
                <w:sz w:val="24"/>
                <w:szCs w:val="24"/>
                <w:lang w:val="en-US"/>
              </w:rPr>
              <w:t>Attendance management is taking up an enormous amount of time.  The school buys into HR support from One Education and the support regularly goes over the hours stated within the service level agreement, which results in incurred charges.  This is currently a s</w:t>
            </w:r>
            <w:r w:rsidR="00226213">
              <w:rPr>
                <w:rFonts w:ascii="Arial" w:eastAsia="Arial Unicode MS" w:hAnsi="Arial" w:cs="Arial"/>
                <w:color w:val="000000"/>
                <w:sz w:val="24"/>
                <w:szCs w:val="24"/>
                <w:lang w:val="en-US"/>
              </w:rPr>
              <w:t>ignificant cost to the school and adding increased pressure on the Headteacher.</w:t>
            </w:r>
          </w:p>
          <w:p w:rsidR="00070A6C" w:rsidRDefault="00070A6C" w:rsidP="00127349">
            <w:pPr>
              <w:spacing w:after="0" w:line="240" w:lineRule="auto"/>
              <w:rPr>
                <w:rFonts w:ascii="Arial" w:eastAsia="Arial Unicode MS" w:hAnsi="Arial" w:cs="Arial"/>
                <w:color w:val="000000"/>
                <w:sz w:val="24"/>
                <w:szCs w:val="24"/>
                <w:lang w:val="en-US"/>
              </w:rPr>
            </w:pPr>
          </w:p>
          <w:p w:rsidR="00070A6C" w:rsidRPr="007241D7" w:rsidRDefault="00070A6C" w:rsidP="00127349">
            <w:pPr>
              <w:spacing w:after="0" w:line="240" w:lineRule="auto"/>
              <w:rPr>
                <w:rFonts w:ascii="Arial" w:eastAsia="Arial Unicode MS" w:hAnsi="Arial" w:cs="Arial"/>
                <w:color w:val="000000"/>
                <w:sz w:val="24"/>
                <w:szCs w:val="24"/>
                <w:lang w:val="en-US"/>
              </w:rPr>
            </w:pPr>
            <w:r>
              <w:rPr>
                <w:rFonts w:ascii="Arial" w:eastAsia="Arial Unicode MS" w:hAnsi="Arial" w:cs="Arial"/>
                <w:color w:val="000000"/>
                <w:sz w:val="24"/>
                <w:szCs w:val="24"/>
                <w:lang w:val="en-US"/>
              </w:rPr>
              <w:t>It was agreed that this will be an agenda item at the next Resources Committee meeting.</w:t>
            </w:r>
          </w:p>
          <w:p w:rsidR="00840D43" w:rsidRDefault="00840D43" w:rsidP="00127349">
            <w:pPr>
              <w:spacing w:after="0" w:line="240" w:lineRule="auto"/>
              <w:rPr>
                <w:rFonts w:ascii="Arial" w:eastAsia="Arial Unicode MS" w:hAnsi="Arial" w:cs="Arial"/>
                <w:color w:val="000000"/>
                <w:sz w:val="24"/>
                <w:szCs w:val="24"/>
                <w:lang w:val="en-US"/>
              </w:rPr>
            </w:pPr>
          </w:p>
          <w:p w:rsidR="00840D43" w:rsidRPr="00FC3761" w:rsidRDefault="00840D43" w:rsidP="007C0879">
            <w:pPr>
              <w:spacing w:after="0" w:line="240" w:lineRule="auto"/>
              <w:rPr>
                <w:rFonts w:ascii="Arial" w:eastAsia="Arial Unicode MS" w:hAnsi="Arial" w:cs="Arial"/>
                <w:color w:val="000000"/>
                <w:sz w:val="24"/>
                <w:szCs w:val="24"/>
                <w:lang w:val="en-US"/>
              </w:rPr>
            </w:pPr>
            <w:r>
              <w:rPr>
                <w:rFonts w:ascii="Arial" w:eastAsia="Arial Unicode MS" w:hAnsi="Arial" w:cs="Arial"/>
                <w:color w:val="000000"/>
                <w:sz w:val="24"/>
                <w:szCs w:val="24"/>
                <w:lang w:val="en-US"/>
              </w:rPr>
              <w:t xml:space="preserve">The committee noted the staff </w:t>
            </w:r>
            <w:r w:rsidR="007241D7">
              <w:rPr>
                <w:rFonts w:ascii="Arial" w:eastAsia="Arial Unicode MS" w:hAnsi="Arial" w:cs="Arial"/>
                <w:color w:val="000000"/>
                <w:sz w:val="24"/>
                <w:szCs w:val="24"/>
                <w:lang w:val="en-US"/>
              </w:rPr>
              <w:t>update.</w:t>
            </w:r>
          </w:p>
        </w:tc>
      </w:tr>
      <w:tr w:rsidR="006512F7" w:rsidRPr="00845106" w:rsidTr="00127349">
        <w:tc>
          <w:tcPr>
            <w:tcW w:w="634" w:type="dxa"/>
            <w:tcBorders>
              <w:top w:val="single" w:sz="4" w:space="0" w:color="auto"/>
              <w:left w:val="single" w:sz="4" w:space="0" w:color="auto"/>
              <w:bottom w:val="single" w:sz="4" w:space="0" w:color="auto"/>
              <w:right w:val="single" w:sz="4" w:space="0" w:color="auto"/>
            </w:tcBorders>
          </w:tcPr>
          <w:p w:rsidR="006512F7" w:rsidRPr="00845106" w:rsidRDefault="006512F7" w:rsidP="00E65E5D">
            <w:pPr>
              <w:keepNext/>
              <w:spacing w:after="120" w:line="240" w:lineRule="auto"/>
              <w:outlineLvl w:val="0"/>
              <w:rPr>
                <w:rFonts w:ascii="Arial" w:eastAsia="Times New Roman" w:hAnsi="Arial" w:cs="Arial"/>
                <w:b/>
                <w:bCs/>
                <w:color w:val="000000"/>
                <w:sz w:val="24"/>
                <w:szCs w:val="24"/>
                <w:lang w:val="en-US"/>
              </w:rPr>
            </w:pPr>
          </w:p>
        </w:tc>
        <w:tc>
          <w:tcPr>
            <w:tcW w:w="5854" w:type="dxa"/>
            <w:tcBorders>
              <w:top w:val="single" w:sz="4" w:space="0" w:color="auto"/>
              <w:left w:val="single" w:sz="4" w:space="0" w:color="auto"/>
              <w:bottom w:val="single" w:sz="4" w:space="0" w:color="auto"/>
              <w:right w:val="single" w:sz="4" w:space="0" w:color="auto"/>
            </w:tcBorders>
            <w:hideMark/>
          </w:tcPr>
          <w:p w:rsidR="006512F7" w:rsidRPr="00845106" w:rsidRDefault="006512F7" w:rsidP="00E65E5D">
            <w:pPr>
              <w:keepNext/>
              <w:spacing w:after="120" w:line="240" w:lineRule="auto"/>
              <w:outlineLvl w:val="0"/>
              <w:rPr>
                <w:rFonts w:ascii="Arial" w:eastAsia="Times New Roman" w:hAnsi="Arial" w:cs="Arial"/>
                <w:b/>
                <w:bCs/>
                <w:color w:val="000000"/>
                <w:sz w:val="24"/>
                <w:szCs w:val="24"/>
                <w:lang w:val="en-US"/>
              </w:rPr>
            </w:pPr>
            <w:r w:rsidRPr="00845106">
              <w:rPr>
                <w:rFonts w:ascii="Arial" w:eastAsia="Times New Roman" w:hAnsi="Arial" w:cs="Arial"/>
                <w:b/>
                <w:bCs/>
                <w:color w:val="000000"/>
                <w:sz w:val="24"/>
                <w:szCs w:val="24"/>
                <w:lang w:val="en-US"/>
              </w:rPr>
              <w:t>Actions or decisions</w:t>
            </w:r>
          </w:p>
        </w:tc>
        <w:tc>
          <w:tcPr>
            <w:tcW w:w="2267" w:type="dxa"/>
            <w:tcBorders>
              <w:top w:val="single" w:sz="4" w:space="0" w:color="auto"/>
              <w:left w:val="single" w:sz="4" w:space="0" w:color="auto"/>
              <w:bottom w:val="single" w:sz="4" w:space="0" w:color="auto"/>
              <w:right w:val="single" w:sz="4" w:space="0" w:color="auto"/>
            </w:tcBorders>
            <w:hideMark/>
          </w:tcPr>
          <w:p w:rsidR="006512F7" w:rsidRPr="00845106" w:rsidRDefault="006512F7" w:rsidP="00E65E5D">
            <w:pPr>
              <w:spacing w:after="0" w:line="240" w:lineRule="auto"/>
              <w:rPr>
                <w:rFonts w:ascii="Arial" w:eastAsia="Times New Roman" w:hAnsi="Arial" w:cs="Arial"/>
                <w:b/>
                <w:sz w:val="24"/>
                <w:szCs w:val="24"/>
              </w:rPr>
            </w:pPr>
            <w:r w:rsidRPr="00845106">
              <w:rPr>
                <w:rFonts w:ascii="Arial" w:eastAsia="Times New Roman" w:hAnsi="Arial" w:cs="Arial"/>
                <w:b/>
                <w:sz w:val="24"/>
                <w:szCs w:val="24"/>
              </w:rPr>
              <w:t>Owner</w:t>
            </w:r>
          </w:p>
        </w:tc>
        <w:tc>
          <w:tcPr>
            <w:tcW w:w="1843" w:type="dxa"/>
            <w:tcBorders>
              <w:top w:val="single" w:sz="4" w:space="0" w:color="auto"/>
              <w:left w:val="single" w:sz="4" w:space="0" w:color="auto"/>
              <w:bottom w:val="single" w:sz="4" w:space="0" w:color="auto"/>
              <w:right w:val="single" w:sz="4" w:space="0" w:color="auto"/>
            </w:tcBorders>
          </w:tcPr>
          <w:p w:rsidR="006512F7" w:rsidRPr="00845106" w:rsidRDefault="006512F7" w:rsidP="00E65E5D">
            <w:pPr>
              <w:spacing w:after="0" w:line="240" w:lineRule="auto"/>
              <w:rPr>
                <w:rFonts w:ascii="Arial" w:eastAsia="Times New Roman" w:hAnsi="Arial" w:cs="Arial"/>
                <w:b/>
                <w:sz w:val="24"/>
                <w:szCs w:val="24"/>
              </w:rPr>
            </w:pPr>
            <w:r>
              <w:rPr>
                <w:rFonts w:ascii="Arial" w:eastAsia="Times New Roman" w:hAnsi="Arial" w:cs="Arial"/>
                <w:b/>
                <w:sz w:val="24"/>
                <w:szCs w:val="24"/>
              </w:rPr>
              <w:t>Timescale</w:t>
            </w:r>
          </w:p>
        </w:tc>
      </w:tr>
      <w:tr w:rsidR="006512F7" w:rsidRPr="00845106" w:rsidTr="00840D43">
        <w:trPr>
          <w:trHeight w:val="336"/>
        </w:trPr>
        <w:tc>
          <w:tcPr>
            <w:tcW w:w="634" w:type="dxa"/>
            <w:tcBorders>
              <w:top w:val="single" w:sz="4" w:space="0" w:color="auto"/>
              <w:left w:val="single" w:sz="4" w:space="0" w:color="auto"/>
              <w:bottom w:val="single" w:sz="4" w:space="0" w:color="auto"/>
              <w:right w:val="single" w:sz="4" w:space="0" w:color="auto"/>
            </w:tcBorders>
          </w:tcPr>
          <w:p w:rsidR="006512F7" w:rsidRPr="00845106" w:rsidRDefault="006512F7" w:rsidP="00E65E5D">
            <w:pPr>
              <w:spacing w:after="0" w:line="240" w:lineRule="auto"/>
              <w:rPr>
                <w:rFonts w:ascii="Arial" w:eastAsia="Times New Roman" w:hAnsi="Arial" w:cs="Arial"/>
                <w:sz w:val="24"/>
                <w:szCs w:val="24"/>
              </w:rPr>
            </w:pPr>
          </w:p>
        </w:tc>
        <w:tc>
          <w:tcPr>
            <w:tcW w:w="5854" w:type="dxa"/>
            <w:tcBorders>
              <w:top w:val="single" w:sz="4" w:space="0" w:color="auto"/>
              <w:left w:val="single" w:sz="4" w:space="0" w:color="auto"/>
              <w:bottom w:val="single" w:sz="4" w:space="0" w:color="auto"/>
              <w:right w:val="single" w:sz="4" w:space="0" w:color="auto"/>
            </w:tcBorders>
          </w:tcPr>
          <w:p w:rsidR="006512F7" w:rsidRPr="009157E9" w:rsidRDefault="00070A6C" w:rsidP="00070A6C">
            <w:pPr>
              <w:pStyle w:val="ListParagraph"/>
              <w:numPr>
                <w:ilvl w:val="0"/>
                <w:numId w:val="38"/>
              </w:num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Attendance management to be an agenda item at the next meeting</w:t>
            </w:r>
          </w:p>
        </w:tc>
        <w:tc>
          <w:tcPr>
            <w:tcW w:w="2267" w:type="dxa"/>
            <w:tcBorders>
              <w:top w:val="single" w:sz="4" w:space="0" w:color="auto"/>
              <w:left w:val="single" w:sz="4" w:space="0" w:color="auto"/>
              <w:bottom w:val="single" w:sz="4" w:space="0" w:color="auto"/>
              <w:right w:val="single" w:sz="4" w:space="0" w:color="auto"/>
            </w:tcBorders>
          </w:tcPr>
          <w:p w:rsidR="006512F7" w:rsidRPr="00845106" w:rsidRDefault="007C0879" w:rsidP="00E65E5D">
            <w:pPr>
              <w:spacing w:after="0" w:line="240" w:lineRule="auto"/>
              <w:rPr>
                <w:rFonts w:ascii="Arial" w:eastAsia="Times New Roman" w:hAnsi="Arial" w:cs="Times New Roman"/>
                <w:sz w:val="24"/>
                <w:szCs w:val="24"/>
              </w:rPr>
            </w:pPr>
            <w:r>
              <w:rPr>
                <w:rFonts w:ascii="Arial" w:eastAsia="Times New Roman" w:hAnsi="Arial" w:cs="Times New Roman"/>
                <w:sz w:val="24"/>
                <w:szCs w:val="24"/>
              </w:rPr>
              <w:t>Res Comm</w:t>
            </w:r>
          </w:p>
        </w:tc>
        <w:tc>
          <w:tcPr>
            <w:tcW w:w="1843" w:type="dxa"/>
            <w:tcBorders>
              <w:top w:val="single" w:sz="4" w:space="0" w:color="auto"/>
              <w:left w:val="single" w:sz="4" w:space="0" w:color="auto"/>
              <w:bottom w:val="single" w:sz="4" w:space="0" w:color="auto"/>
              <w:right w:val="single" w:sz="4" w:space="0" w:color="auto"/>
            </w:tcBorders>
          </w:tcPr>
          <w:p w:rsidR="006512F7" w:rsidRPr="00845106" w:rsidRDefault="00070A6C" w:rsidP="00E65E5D">
            <w:pPr>
              <w:spacing w:after="0" w:line="240" w:lineRule="auto"/>
              <w:rPr>
                <w:rFonts w:ascii="Arial" w:eastAsia="Times New Roman" w:hAnsi="Arial" w:cs="Times New Roman"/>
                <w:sz w:val="24"/>
                <w:szCs w:val="24"/>
              </w:rPr>
            </w:pPr>
            <w:r>
              <w:rPr>
                <w:rFonts w:ascii="Arial" w:eastAsia="Times New Roman" w:hAnsi="Arial" w:cs="Times New Roman"/>
                <w:sz w:val="24"/>
                <w:szCs w:val="24"/>
              </w:rPr>
              <w:t>20 Jan 21</w:t>
            </w:r>
          </w:p>
        </w:tc>
      </w:tr>
    </w:tbl>
    <w:p w:rsidR="006512F7" w:rsidRDefault="006512F7" w:rsidP="003A7F59">
      <w:pPr>
        <w:spacing w:after="0" w:line="240" w:lineRule="auto"/>
        <w:rPr>
          <w:rFonts w:ascii="Arial" w:eastAsia="Times New Roman" w:hAnsi="Arial" w:cs="Arial"/>
          <w:sz w:val="24"/>
          <w:szCs w:val="24"/>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6271"/>
        <w:gridCol w:w="1995"/>
        <w:gridCol w:w="1701"/>
      </w:tblGrid>
      <w:tr w:rsidR="008076EF" w:rsidRPr="00845106" w:rsidTr="008076EF">
        <w:tc>
          <w:tcPr>
            <w:tcW w:w="631" w:type="dxa"/>
            <w:tcBorders>
              <w:top w:val="single" w:sz="4" w:space="0" w:color="auto"/>
              <w:left w:val="single" w:sz="4" w:space="0" w:color="auto"/>
              <w:bottom w:val="single" w:sz="4" w:space="0" w:color="auto"/>
              <w:right w:val="single" w:sz="4" w:space="0" w:color="auto"/>
            </w:tcBorders>
            <w:hideMark/>
          </w:tcPr>
          <w:p w:rsidR="008076EF" w:rsidRPr="00845106" w:rsidRDefault="00242A2C" w:rsidP="008076EF">
            <w:pPr>
              <w:spacing w:after="0" w:line="240" w:lineRule="auto"/>
              <w:rPr>
                <w:rFonts w:ascii="Arial" w:eastAsia="Times New Roman" w:hAnsi="Arial" w:cs="Arial"/>
                <w:b/>
                <w:sz w:val="24"/>
                <w:szCs w:val="24"/>
              </w:rPr>
            </w:pPr>
            <w:r>
              <w:rPr>
                <w:rFonts w:ascii="Arial" w:eastAsia="Times New Roman" w:hAnsi="Arial" w:cs="Arial"/>
                <w:b/>
                <w:sz w:val="24"/>
                <w:szCs w:val="24"/>
              </w:rPr>
              <w:t>12</w:t>
            </w:r>
          </w:p>
        </w:tc>
        <w:tc>
          <w:tcPr>
            <w:tcW w:w="9967" w:type="dxa"/>
            <w:gridSpan w:val="3"/>
            <w:tcBorders>
              <w:top w:val="single" w:sz="4" w:space="0" w:color="auto"/>
              <w:left w:val="single" w:sz="4" w:space="0" w:color="auto"/>
              <w:bottom w:val="single" w:sz="4" w:space="0" w:color="auto"/>
              <w:right w:val="single" w:sz="4" w:space="0" w:color="auto"/>
            </w:tcBorders>
            <w:hideMark/>
          </w:tcPr>
          <w:p w:rsidR="008076EF" w:rsidRPr="00845106" w:rsidRDefault="009157E9" w:rsidP="008076EF">
            <w:pPr>
              <w:spacing w:after="0" w:line="240" w:lineRule="auto"/>
              <w:rPr>
                <w:rFonts w:ascii="Arial" w:eastAsia="Times New Roman" w:hAnsi="Arial" w:cs="Times New Roman"/>
                <w:b/>
                <w:sz w:val="24"/>
                <w:szCs w:val="24"/>
                <w:lang w:val="en-US"/>
              </w:rPr>
            </w:pPr>
            <w:r>
              <w:rPr>
                <w:rFonts w:ascii="Arial" w:eastAsia="Times New Roman" w:hAnsi="Arial" w:cs="Times New Roman"/>
                <w:b/>
                <w:sz w:val="24"/>
                <w:szCs w:val="24"/>
                <w:lang w:val="en-US"/>
              </w:rPr>
              <w:t>AOB</w:t>
            </w:r>
          </w:p>
        </w:tc>
      </w:tr>
      <w:tr w:rsidR="008076EF" w:rsidRPr="00214766" w:rsidTr="008076EF">
        <w:tc>
          <w:tcPr>
            <w:tcW w:w="10598" w:type="dxa"/>
            <w:gridSpan w:val="4"/>
            <w:tcBorders>
              <w:top w:val="single" w:sz="4" w:space="0" w:color="auto"/>
              <w:left w:val="single" w:sz="4" w:space="0" w:color="auto"/>
              <w:bottom w:val="single" w:sz="4" w:space="0" w:color="auto"/>
              <w:right w:val="single" w:sz="4" w:space="0" w:color="auto"/>
            </w:tcBorders>
          </w:tcPr>
          <w:p w:rsidR="00D879E8" w:rsidRDefault="00D879E8" w:rsidP="00B22471">
            <w:pPr>
              <w:spacing w:after="0" w:line="240" w:lineRule="auto"/>
              <w:rPr>
                <w:rFonts w:ascii="Arial" w:eastAsia="Arial Unicode MS" w:hAnsi="Arial" w:cs="Arial"/>
                <w:color w:val="000000"/>
                <w:sz w:val="24"/>
                <w:szCs w:val="24"/>
              </w:rPr>
            </w:pPr>
            <w:r>
              <w:rPr>
                <w:rFonts w:ascii="Arial" w:eastAsia="Arial Unicode MS" w:hAnsi="Arial" w:cs="Arial"/>
                <w:color w:val="000000"/>
                <w:sz w:val="24"/>
                <w:szCs w:val="24"/>
              </w:rPr>
              <w:t xml:space="preserve"> </w:t>
            </w:r>
            <w:r w:rsidR="007241D7">
              <w:rPr>
                <w:rFonts w:ascii="Arial" w:eastAsia="Arial Unicode MS" w:hAnsi="Arial" w:cs="Arial"/>
                <w:color w:val="000000"/>
                <w:sz w:val="24"/>
                <w:szCs w:val="24"/>
              </w:rPr>
              <w:t>No items were raised for discussion.</w:t>
            </w:r>
          </w:p>
          <w:p w:rsidR="007241D7" w:rsidRPr="00724E00" w:rsidRDefault="007241D7" w:rsidP="00B22471">
            <w:pPr>
              <w:spacing w:after="0" w:line="240" w:lineRule="auto"/>
              <w:rPr>
                <w:rFonts w:ascii="Arial" w:eastAsia="Arial Unicode MS" w:hAnsi="Arial" w:cs="Arial"/>
                <w:color w:val="000000"/>
                <w:sz w:val="24"/>
                <w:szCs w:val="24"/>
              </w:rPr>
            </w:pPr>
          </w:p>
        </w:tc>
      </w:tr>
      <w:tr w:rsidR="008076EF" w:rsidRPr="00845106" w:rsidTr="00C21B16">
        <w:tc>
          <w:tcPr>
            <w:tcW w:w="631" w:type="dxa"/>
            <w:tcBorders>
              <w:top w:val="single" w:sz="4" w:space="0" w:color="auto"/>
              <w:left w:val="single" w:sz="4" w:space="0" w:color="auto"/>
              <w:bottom w:val="single" w:sz="4" w:space="0" w:color="auto"/>
              <w:right w:val="single" w:sz="4" w:space="0" w:color="auto"/>
            </w:tcBorders>
          </w:tcPr>
          <w:p w:rsidR="008076EF" w:rsidRPr="00845106" w:rsidRDefault="008076EF" w:rsidP="008076EF">
            <w:pPr>
              <w:keepNext/>
              <w:spacing w:after="120" w:line="240" w:lineRule="auto"/>
              <w:outlineLvl w:val="0"/>
              <w:rPr>
                <w:rFonts w:ascii="Arial" w:eastAsia="Times New Roman" w:hAnsi="Arial" w:cs="Arial"/>
                <w:b/>
                <w:bCs/>
                <w:color w:val="000000"/>
                <w:sz w:val="24"/>
                <w:szCs w:val="24"/>
                <w:lang w:val="en-US"/>
              </w:rPr>
            </w:pPr>
          </w:p>
        </w:tc>
        <w:tc>
          <w:tcPr>
            <w:tcW w:w="6271" w:type="dxa"/>
            <w:tcBorders>
              <w:top w:val="single" w:sz="4" w:space="0" w:color="auto"/>
              <w:left w:val="single" w:sz="4" w:space="0" w:color="auto"/>
              <w:bottom w:val="single" w:sz="4" w:space="0" w:color="auto"/>
              <w:right w:val="single" w:sz="4" w:space="0" w:color="auto"/>
            </w:tcBorders>
            <w:hideMark/>
          </w:tcPr>
          <w:p w:rsidR="008076EF" w:rsidRPr="00845106" w:rsidRDefault="008076EF" w:rsidP="008076EF">
            <w:pPr>
              <w:keepNext/>
              <w:spacing w:after="120" w:line="240" w:lineRule="auto"/>
              <w:outlineLvl w:val="0"/>
              <w:rPr>
                <w:rFonts w:ascii="Arial" w:eastAsia="Times New Roman" w:hAnsi="Arial" w:cs="Arial"/>
                <w:b/>
                <w:bCs/>
                <w:color w:val="000000"/>
                <w:sz w:val="24"/>
                <w:szCs w:val="24"/>
                <w:lang w:val="en-US"/>
              </w:rPr>
            </w:pPr>
            <w:r w:rsidRPr="00845106">
              <w:rPr>
                <w:rFonts w:ascii="Arial" w:eastAsia="Times New Roman" w:hAnsi="Arial" w:cs="Arial"/>
                <w:b/>
                <w:bCs/>
                <w:color w:val="000000"/>
                <w:sz w:val="24"/>
                <w:szCs w:val="24"/>
                <w:lang w:val="en-US"/>
              </w:rPr>
              <w:t>Actions or decisions</w:t>
            </w:r>
          </w:p>
        </w:tc>
        <w:tc>
          <w:tcPr>
            <w:tcW w:w="1995" w:type="dxa"/>
            <w:tcBorders>
              <w:top w:val="single" w:sz="4" w:space="0" w:color="auto"/>
              <w:left w:val="single" w:sz="4" w:space="0" w:color="auto"/>
              <w:bottom w:val="single" w:sz="4" w:space="0" w:color="auto"/>
              <w:right w:val="single" w:sz="4" w:space="0" w:color="auto"/>
            </w:tcBorders>
            <w:hideMark/>
          </w:tcPr>
          <w:p w:rsidR="008076EF" w:rsidRPr="00845106" w:rsidRDefault="008076EF" w:rsidP="008076EF">
            <w:pPr>
              <w:spacing w:after="0" w:line="240" w:lineRule="auto"/>
              <w:rPr>
                <w:rFonts w:ascii="Arial" w:eastAsia="Times New Roman" w:hAnsi="Arial" w:cs="Arial"/>
                <w:b/>
                <w:sz w:val="24"/>
                <w:szCs w:val="24"/>
              </w:rPr>
            </w:pPr>
            <w:r w:rsidRPr="00845106">
              <w:rPr>
                <w:rFonts w:ascii="Arial" w:eastAsia="Times New Roman" w:hAnsi="Arial" w:cs="Arial"/>
                <w:b/>
                <w:sz w:val="24"/>
                <w:szCs w:val="24"/>
              </w:rPr>
              <w:t>Owner</w:t>
            </w:r>
          </w:p>
        </w:tc>
        <w:tc>
          <w:tcPr>
            <w:tcW w:w="1701" w:type="dxa"/>
            <w:tcBorders>
              <w:top w:val="single" w:sz="4" w:space="0" w:color="auto"/>
              <w:left w:val="single" w:sz="4" w:space="0" w:color="auto"/>
              <w:bottom w:val="single" w:sz="4" w:space="0" w:color="auto"/>
              <w:right w:val="single" w:sz="4" w:space="0" w:color="auto"/>
            </w:tcBorders>
            <w:hideMark/>
          </w:tcPr>
          <w:p w:rsidR="008076EF" w:rsidRPr="00845106" w:rsidRDefault="008076EF" w:rsidP="008076EF">
            <w:pPr>
              <w:spacing w:after="0" w:line="240" w:lineRule="auto"/>
              <w:rPr>
                <w:rFonts w:ascii="Arial" w:eastAsia="Times New Roman" w:hAnsi="Arial" w:cs="Arial"/>
                <w:b/>
                <w:sz w:val="24"/>
                <w:szCs w:val="24"/>
              </w:rPr>
            </w:pPr>
            <w:r w:rsidRPr="00845106">
              <w:rPr>
                <w:rFonts w:ascii="Arial" w:eastAsia="Times New Roman" w:hAnsi="Arial" w:cs="Arial"/>
                <w:b/>
                <w:sz w:val="24"/>
                <w:szCs w:val="24"/>
              </w:rPr>
              <w:t>Timescale</w:t>
            </w:r>
          </w:p>
        </w:tc>
      </w:tr>
      <w:tr w:rsidR="008076EF" w:rsidRPr="00845106" w:rsidTr="00C21B16">
        <w:tc>
          <w:tcPr>
            <w:tcW w:w="631" w:type="dxa"/>
            <w:tcBorders>
              <w:top w:val="single" w:sz="4" w:space="0" w:color="auto"/>
              <w:left w:val="single" w:sz="4" w:space="0" w:color="auto"/>
              <w:bottom w:val="single" w:sz="4" w:space="0" w:color="auto"/>
              <w:right w:val="single" w:sz="4" w:space="0" w:color="auto"/>
            </w:tcBorders>
          </w:tcPr>
          <w:p w:rsidR="008076EF" w:rsidRPr="00845106" w:rsidRDefault="008076EF" w:rsidP="008076EF">
            <w:pPr>
              <w:spacing w:after="0" w:line="240" w:lineRule="auto"/>
              <w:rPr>
                <w:rFonts w:ascii="Arial" w:eastAsia="Times New Roman" w:hAnsi="Arial" w:cs="Arial"/>
                <w:sz w:val="24"/>
                <w:szCs w:val="24"/>
              </w:rPr>
            </w:pPr>
          </w:p>
        </w:tc>
        <w:tc>
          <w:tcPr>
            <w:tcW w:w="6271" w:type="dxa"/>
            <w:tcBorders>
              <w:top w:val="single" w:sz="4" w:space="0" w:color="auto"/>
              <w:left w:val="single" w:sz="4" w:space="0" w:color="auto"/>
              <w:bottom w:val="single" w:sz="4" w:space="0" w:color="auto"/>
              <w:right w:val="single" w:sz="4" w:space="0" w:color="auto"/>
            </w:tcBorders>
          </w:tcPr>
          <w:p w:rsidR="009B69A2" w:rsidRPr="007D67D3" w:rsidRDefault="009B69A2" w:rsidP="007D67D3">
            <w:pPr>
              <w:spacing w:after="0" w:line="240" w:lineRule="auto"/>
              <w:rPr>
                <w:rFonts w:ascii="Arial" w:eastAsia="Times New Roman" w:hAnsi="Arial" w:cs="Times New Roman"/>
                <w:sz w:val="24"/>
                <w:szCs w:val="24"/>
              </w:rPr>
            </w:pPr>
          </w:p>
        </w:tc>
        <w:tc>
          <w:tcPr>
            <w:tcW w:w="1995" w:type="dxa"/>
            <w:tcBorders>
              <w:top w:val="single" w:sz="4" w:space="0" w:color="auto"/>
              <w:left w:val="single" w:sz="4" w:space="0" w:color="auto"/>
              <w:bottom w:val="single" w:sz="4" w:space="0" w:color="auto"/>
              <w:right w:val="single" w:sz="4" w:space="0" w:color="auto"/>
            </w:tcBorders>
          </w:tcPr>
          <w:p w:rsidR="00C21B16" w:rsidRPr="00845106" w:rsidRDefault="00C21B16" w:rsidP="008076EF">
            <w:pPr>
              <w:spacing w:after="0" w:line="240" w:lineRule="auto"/>
              <w:rPr>
                <w:rFonts w:ascii="Arial" w:eastAsia="Times New Roman" w:hAnsi="Arial"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21B16" w:rsidRPr="00845106" w:rsidRDefault="00C21B16" w:rsidP="008076EF">
            <w:pPr>
              <w:spacing w:after="0" w:line="240" w:lineRule="auto"/>
              <w:rPr>
                <w:rFonts w:ascii="Arial" w:eastAsia="Times New Roman" w:hAnsi="Arial" w:cs="Times New Roman"/>
                <w:sz w:val="24"/>
                <w:szCs w:val="24"/>
              </w:rPr>
            </w:pPr>
          </w:p>
        </w:tc>
      </w:tr>
    </w:tbl>
    <w:p w:rsidR="00B3505F" w:rsidRDefault="00B3505F" w:rsidP="003A7F59">
      <w:pPr>
        <w:spacing w:after="0" w:line="240" w:lineRule="auto"/>
        <w:rPr>
          <w:rFonts w:ascii="Arial" w:eastAsia="Times New Roman" w:hAnsi="Arial" w:cs="Arial"/>
          <w:sz w:val="24"/>
          <w:szCs w:val="24"/>
          <w:lang w:eastAsia="en-GB"/>
        </w:rPr>
      </w:pPr>
    </w:p>
    <w:p w:rsidR="00EE0A77" w:rsidRDefault="00EE0A77" w:rsidP="003A7F59">
      <w:pPr>
        <w:spacing w:after="0" w:line="240" w:lineRule="auto"/>
        <w:rPr>
          <w:rFonts w:ascii="Arial" w:eastAsia="Times New Roman" w:hAnsi="Arial" w:cs="Times New Roman"/>
          <w:sz w:val="24"/>
          <w:szCs w:val="20"/>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7"/>
        <w:gridCol w:w="6081"/>
      </w:tblGrid>
      <w:tr w:rsidR="00845106" w:rsidRPr="00845106" w:rsidTr="00331368">
        <w:trPr>
          <w:trHeight w:val="886"/>
        </w:trPr>
        <w:tc>
          <w:tcPr>
            <w:tcW w:w="4517" w:type="dxa"/>
            <w:tcBorders>
              <w:top w:val="single" w:sz="4" w:space="0" w:color="auto"/>
              <w:left w:val="single" w:sz="4" w:space="0" w:color="auto"/>
              <w:bottom w:val="single" w:sz="4" w:space="0" w:color="auto"/>
              <w:right w:val="single" w:sz="4" w:space="0" w:color="auto"/>
            </w:tcBorders>
            <w:shd w:val="clear" w:color="auto" w:fill="E6E6E6"/>
          </w:tcPr>
          <w:p w:rsidR="00845106" w:rsidRPr="00845106" w:rsidRDefault="00845106" w:rsidP="003A7F59">
            <w:pPr>
              <w:spacing w:after="0" w:line="240" w:lineRule="auto"/>
              <w:rPr>
                <w:rFonts w:ascii="Arial" w:eastAsia="Times New Roman" w:hAnsi="Arial" w:cs="Times New Roman"/>
                <w:b/>
                <w:bCs/>
                <w:sz w:val="24"/>
                <w:szCs w:val="24"/>
              </w:rPr>
            </w:pPr>
          </w:p>
          <w:p w:rsidR="00845106" w:rsidRPr="00845106" w:rsidRDefault="00845106" w:rsidP="003A7F59">
            <w:pPr>
              <w:spacing w:after="0" w:line="240" w:lineRule="auto"/>
              <w:rPr>
                <w:rFonts w:ascii="Arial" w:eastAsia="Times New Roman" w:hAnsi="Arial" w:cs="Times New Roman"/>
                <w:b/>
                <w:bCs/>
                <w:sz w:val="24"/>
                <w:szCs w:val="24"/>
              </w:rPr>
            </w:pPr>
            <w:r w:rsidRPr="00845106">
              <w:rPr>
                <w:rFonts w:ascii="Arial" w:eastAsia="Times New Roman" w:hAnsi="Arial" w:cs="Times New Roman"/>
                <w:b/>
                <w:bCs/>
                <w:sz w:val="24"/>
                <w:szCs w:val="24"/>
              </w:rPr>
              <w:t>Date and time of next meeting:</w:t>
            </w:r>
          </w:p>
          <w:p w:rsidR="00845106" w:rsidRPr="00845106" w:rsidRDefault="00845106" w:rsidP="003A7F59">
            <w:pPr>
              <w:spacing w:after="0" w:line="240" w:lineRule="auto"/>
              <w:rPr>
                <w:rFonts w:ascii="Arial" w:eastAsia="Times New Roman" w:hAnsi="Arial" w:cs="Times New Roman"/>
                <w:b/>
                <w:bCs/>
                <w:sz w:val="24"/>
                <w:szCs w:val="24"/>
              </w:rPr>
            </w:pPr>
          </w:p>
        </w:tc>
        <w:tc>
          <w:tcPr>
            <w:tcW w:w="6081" w:type="dxa"/>
            <w:tcBorders>
              <w:top w:val="single" w:sz="4" w:space="0" w:color="auto"/>
              <w:left w:val="single" w:sz="4" w:space="0" w:color="auto"/>
              <w:bottom w:val="single" w:sz="4" w:space="0" w:color="auto"/>
              <w:right w:val="single" w:sz="4" w:space="0" w:color="auto"/>
            </w:tcBorders>
          </w:tcPr>
          <w:p w:rsidR="00845106" w:rsidRPr="00845106" w:rsidRDefault="00845106" w:rsidP="003A7F59">
            <w:pPr>
              <w:spacing w:after="0" w:line="240" w:lineRule="auto"/>
              <w:rPr>
                <w:rFonts w:ascii="Arial" w:eastAsia="Times New Roman" w:hAnsi="Arial" w:cs="Arial"/>
                <w:sz w:val="24"/>
                <w:szCs w:val="24"/>
              </w:rPr>
            </w:pPr>
          </w:p>
          <w:p w:rsidR="00845106" w:rsidRPr="00070A6C" w:rsidRDefault="00070A6C" w:rsidP="004C1F1D">
            <w:pPr>
              <w:spacing w:after="0" w:line="240" w:lineRule="auto"/>
              <w:jc w:val="center"/>
              <w:rPr>
                <w:rFonts w:ascii="Arial" w:eastAsia="Times New Roman" w:hAnsi="Arial" w:cs="Arial"/>
                <w:b/>
                <w:sz w:val="24"/>
                <w:szCs w:val="24"/>
              </w:rPr>
            </w:pPr>
            <w:r w:rsidRPr="00070A6C">
              <w:rPr>
                <w:rFonts w:ascii="Arial" w:hAnsi="Arial" w:cs="Arial"/>
                <w:b/>
                <w:sz w:val="24"/>
                <w:szCs w:val="24"/>
              </w:rPr>
              <w:t xml:space="preserve">Wednesday </w:t>
            </w:r>
            <w:r w:rsidR="007241D7" w:rsidRPr="00070A6C">
              <w:rPr>
                <w:rFonts w:ascii="Arial" w:hAnsi="Arial" w:cs="Arial"/>
                <w:b/>
                <w:sz w:val="24"/>
                <w:szCs w:val="24"/>
              </w:rPr>
              <w:t>20 January 2021</w:t>
            </w:r>
            <w:r w:rsidRPr="00070A6C">
              <w:rPr>
                <w:rFonts w:ascii="Arial" w:hAnsi="Arial" w:cs="Arial"/>
                <w:b/>
                <w:sz w:val="24"/>
                <w:szCs w:val="24"/>
              </w:rPr>
              <w:t xml:space="preserve"> at 5pm</w:t>
            </w:r>
          </w:p>
        </w:tc>
      </w:tr>
    </w:tbl>
    <w:p w:rsidR="00845106" w:rsidRPr="00845106" w:rsidRDefault="00845106" w:rsidP="003A7F59">
      <w:pPr>
        <w:spacing w:after="0" w:line="240" w:lineRule="auto"/>
        <w:rPr>
          <w:rFonts w:ascii="Arial" w:eastAsia="Times New Roman" w:hAnsi="Arial" w:cs="Times New Roman"/>
          <w:sz w:val="24"/>
          <w:szCs w:val="24"/>
          <w:lang w:eastAsia="en-GB"/>
        </w:rPr>
      </w:pPr>
    </w:p>
    <w:p w:rsidR="00845106" w:rsidRPr="00845106" w:rsidRDefault="00845106" w:rsidP="003A7F59">
      <w:pPr>
        <w:spacing w:after="0" w:line="240" w:lineRule="auto"/>
        <w:rPr>
          <w:rFonts w:ascii="Arial" w:eastAsia="Times New Roman" w:hAnsi="Arial" w:cs="Times New Roman"/>
          <w:sz w:val="24"/>
          <w:szCs w:val="20"/>
          <w:lang w:eastAsia="en-GB"/>
        </w:rPr>
      </w:pPr>
    </w:p>
    <w:p w:rsidR="00C47A35" w:rsidRDefault="00C47A35" w:rsidP="003A7F59">
      <w:pPr>
        <w:spacing w:line="240" w:lineRule="auto"/>
      </w:pPr>
    </w:p>
    <w:sectPr w:rsidR="00C47A35" w:rsidSect="00331368">
      <w:headerReference w:type="default" r:id="rId8"/>
      <w:footerReference w:type="default" r:id="rId9"/>
      <w:pgSz w:w="11906" w:h="16838"/>
      <w:pgMar w:top="720" w:right="720" w:bottom="720" w:left="720"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A43" w:rsidRDefault="00351A43" w:rsidP="00C07034">
      <w:pPr>
        <w:spacing w:after="0" w:line="240" w:lineRule="auto"/>
      </w:pPr>
      <w:r>
        <w:separator/>
      </w:r>
    </w:p>
  </w:endnote>
  <w:endnote w:type="continuationSeparator" w:id="0">
    <w:p w:rsidR="00351A43" w:rsidRDefault="00351A43" w:rsidP="00C07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A43" w:rsidRPr="00945750" w:rsidRDefault="00351A43" w:rsidP="00945750">
    <w:pPr>
      <w:pStyle w:val="Footer"/>
      <w:jc w:val="right"/>
      <w:rPr>
        <w:rFonts w:ascii="Arial" w:hAnsi="Arial" w:cs="Arial"/>
      </w:rPr>
    </w:pPr>
    <w:r>
      <w:rPr>
        <w:rFonts w:ascii="Arial" w:hAnsi="Arial" w:cs="Arial"/>
      </w:rPr>
      <w:t xml:space="preserve">Template </w:t>
    </w:r>
    <w:r w:rsidRPr="00945750">
      <w:rPr>
        <w:rFonts w:ascii="Arial" w:hAnsi="Arial" w:cs="Arial"/>
      </w:rPr>
      <w:t>C</w:t>
    </w:r>
    <w:r>
      <w:rPr>
        <w:rFonts w:ascii="Arial" w:hAnsi="Arial" w:cs="Arial"/>
      </w:rPr>
      <w:t>opyright © One Education Ltd 2020</w:t>
    </w:r>
  </w:p>
  <w:p w:rsidR="00351A43" w:rsidRDefault="00351A43" w:rsidP="009457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A43" w:rsidRDefault="00351A43" w:rsidP="00C07034">
      <w:pPr>
        <w:spacing w:after="0" w:line="240" w:lineRule="auto"/>
      </w:pPr>
      <w:r>
        <w:separator/>
      </w:r>
    </w:p>
  </w:footnote>
  <w:footnote w:type="continuationSeparator" w:id="0">
    <w:p w:rsidR="00351A43" w:rsidRDefault="00351A43" w:rsidP="00C070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6282370"/>
      <w:docPartObj>
        <w:docPartGallery w:val="Page Numbers (Top of Page)"/>
        <w:docPartUnique/>
      </w:docPartObj>
    </w:sdtPr>
    <w:sdtEndPr>
      <w:rPr>
        <w:noProof/>
      </w:rPr>
    </w:sdtEndPr>
    <w:sdtContent>
      <w:p w:rsidR="00351A43" w:rsidRDefault="00351A43">
        <w:pPr>
          <w:pStyle w:val="Header"/>
          <w:jc w:val="center"/>
        </w:pPr>
        <w:r>
          <w:fldChar w:fldCharType="begin"/>
        </w:r>
        <w:r>
          <w:instrText xml:space="preserve"> PAGE   \* MERGEFORMAT </w:instrText>
        </w:r>
        <w:r>
          <w:fldChar w:fldCharType="separate"/>
        </w:r>
        <w:r w:rsidR="00347555">
          <w:rPr>
            <w:noProof/>
          </w:rPr>
          <w:t>10</w:t>
        </w:r>
        <w:r>
          <w:rPr>
            <w:noProof/>
          </w:rPr>
          <w:fldChar w:fldCharType="end"/>
        </w:r>
      </w:p>
    </w:sdtContent>
  </w:sdt>
  <w:p w:rsidR="00351A43" w:rsidRDefault="00351A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73FC5"/>
    <w:multiLevelType w:val="hybridMultilevel"/>
    <w:tmpl w:val="32C8B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0E7D21"/>
    <w:multiLevelType w:val="hybridMultilevel"/>
    <w:tmpl w:val="3B84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170C22"/>
    <w:multiLevelType w:val="hybridMultilevel"/>
    <w:tmpl w:val="617A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913B10"/>
    <w:multiLevelType w:val="hybridMultilevel"/>
    <w:tmpl w:val="086687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93D121E"/>
    <w:multiLevelType w:val="hybridMultilevel"/>
    <w:tmpl w:val="181AED0A"/>
    <w:lvl w:ilvl="0" w:tplc="08090001">
      <w:start w:val="1"/>
      <w:numFmt w:val="bullet"/>
      <w:lvlText w:val=""/>
      <w:lvlJc w:val="left"/>
      <w:pPr>
        <w:tabs>
          <w:tab w:val="num" w:pos="1080"/>
        </w:tabs>
        <w:ind w:left="1080" w:hanging="360"/>
      </w:pPr>
      <w:rPr>
        <w:rFonts w:ascii="Symbol" w:hAnsi="Symbol" w:hint="default"/>
      </w:rPr>
    </w:lvl>
    <w:lvl w:ilvl="1" w:tplc="67D0FBCE">
      <w:start w:val="1"/>
      <w:numFmt w:val="bullet"/>
      <w:lvlText w:val=""/>
      <w:lvlJc w:val="left"/>
      <w:pPr>
        <w:tabs>
          <w:tab w:val="num" w:pos="1800"/>
        </w:tabs>
        <w:ind w:left="1800" w:hanging="360"/>
      </w:pPr>
      <w:rPr>
        <w:rFonts w:ascii="Symbol" w:hAnsi="Symbol" w:hint="default"/>
        <w:color w:val="auto"/>
        <w:sz w:val="20"/>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5">
    <w:nsid w:val="0B5E49C9"/>
    <w:multiLevelType w:val="hybridMultilevel"/>
    <w:tmpl w:val="B0505A0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nsid w:val="0C9F6A76"/>
    <w:multiLevelType w:val="hybridMultilevel"/>
    <w:tmpl w:val="F948D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9382190"/>
    <w:multiLevelType w:val="hybridMultilevel"/>
    <w:tmpl w:val="91B0A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495F1C"/>
    <w:multiLevelType w:val="hybridMultilevel"/>
    <w:tmpl w:val="1D080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E635D5"/>
    <w:multiLevelType w:val="hybridMultilevel"/>
    <w:tmpl w:val="EAEA9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BB5555"/>
    <w:multiLevelType w:val="hybridMultilevel"/>
    <w:tmpl w:val="C2EA42BA"/>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1">
    <w:nsid w:val="2C184B78"/>
    <w:multiLevelType w:val="hybridMultilevel"/>
    <w:tmpl w:val="05423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406182"/>
    <w:multiLevelType w:val="hybridMultilevel"/>
    <w:tmpl w:val="FA4E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FB2467"/>
    <w:multiLevelType w:val="hybridMultilevel"/>
    <w:tmpl w:val="40E062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2E4E2993"/>
    <w:multiLevelType w:val="hybridMultilevel"/>
    <w:tmpl w:val="64161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22908C5"/>
    <w:multiLevelType w:val="hybridMultilevel"/>
    <w:tmpl w:val="E098C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44026B7"/>
    <w:multiLevelType w:val="multilevel"/>
    <w:tmpl w:val="CEBCA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D75A36"/>
    <w:multiLevelType w:val="hybridMultilevel"/>
    <w:tmpl w:val="4AFAD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AA80D6C"/>
    <w:multiLevelType w:val="hybridMultilevel"/>
    <w:tmpl w:val="B4523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B405239"/>
    <w:multiLevelType w:val="hybridMultilevel"/>
    <w:tmpl w:val="9140A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F2108CD"/>
    <w:multiLevelType w:val="hybridMultilevel"/>
    <w:tmpl w:val="8B022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F321D79"/>
    <w:multiLevelType w:val="multilevel"/>
    <w:tmpl w:val="CB1EC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0837E8"/>
    <w:multiLevelType w:val="hybridMultilevel"/>
    <w:tmpl w:val="F0F822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430859FA"/>
    <w:multiLevelType w:val="hybridMultilevel"/>
    <w:tmpl w:val="1B0A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282A26"/>
    <w:multiLevelType w:val="hybridMultilevel"/>
    <w:tmpl w:val="5ED45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7269F8"/>
    <w:multiLevelType w:val="hybridMultilevel"/>
    <w:tmpl w:val="78548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03F3B30"/>
    <w:multiLevelType w:val="hybridMultilevel"/>
    <w:tmpl w:val="AF8E7A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1AF691B"/>
    <w:multiLevelType w:val="hybridMultilevel"/>
    <w:tmpl w:val="19F092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nsid w:val="52CF23ED"/>
    <w:multiLevelType w:val="hybridMultilevel"/>
    <w:tmpl w:val="F0E66B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53FD5732"/>
    <w:multiLevelType w:val="hybridMultilevel"/>
    <w:tmpl w:val="C2E69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5751EF1"/>
    <w:multiLevelType w:val="hybridMultilevel"/>
    <w:tmpl w:val="8356F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AD27C61"/>
    <w:multiLevelType w:val="hybridMultilevel"/>
    <w:tmpl w:val="C3427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B0D3E8A"/>
    <w:multiLevelType w:val="hybridMultilevel"/>
    <w:tmpl w:val="721284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E471237"/>
    <w:multiLevelType w:val="hybridMultilevel"/>
    <w:tmpl w:val="3CF84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10C5BAC"/>
    <w:multiLevelType w:val="hybridMultilevel"/>
    <w:tmpl w:val="2780D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614E407B"/>
    <w:multiLevelType w:val="hybridMultilevel"/>
    <w:tmpl w:val="CDC6B1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8387C30"/>
    <w:multiLevelType w:val="hybridMultilevel"/>
    <w:tmpl w:val="F08A89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nsid w:val="6CAC5F3B"/>
    <w:multiLevelType w:val="multilevel"/>
    <w:tmpl w:val="3FB8CBF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DD42560"/>
    <w:multiLevelType w:val="hybridMultilevel"/>
    <w:tmpl w:val="20D605D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C161C9"/>
    <w:multiLevelType w:val="hybridMultilevel"/>
    <w:tmpl w:val="4EB4A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BD159E8"/>
    <w:multiLevelType w:val="hybridMultilevel"/>
    <w:tmpl w:val="A39AC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8"/>
  </w:num>
  <w:num w:numId="3">
    <w:abstractNumId w:val="25"/>
  </w:num>
  <w:num w:numId="4">
    <w:abstractNumId w:val="34"/>
  </w:num>
  <w:num w:numId="5">
    <w:abstractNumId w:val="38"/>
  </w:num>
  <w:num w:numId="6">
    <w:abstractNumId w:val="24"/>
  </w:num>
  <w:num w:numId="7">
    <w:abstractNumId w:val="12"/>
  </w:num>
  <w:num w:numId="8">
    <w:abstractNumId w:val="1"/>
  </w:num>
  <w:num w:numId="9">
    <w:abstractNumId w:val="32"/>
  </w:num>
  <w:num w:numId="10">
    <w:abstractNumId w:val="35"/>
  </w:num>
  <w:num w:numId="11">
    <w:abstractNumId w:val="3"/>
  </w:num>
  <w:num w:numId="12">
    <w:abstractNumId w:val="29"/>
  </w:num>
  <w:num w:numId="13">
    <w:abstractNumId w:val="23"/>
  </w:num>
  <w:num w:numId="14">
    <w:abstractNumId w:val="5"/>
  </w:num>
  <w:num w:numId="15">
    <w:abstractNumId w:val="10"/>
  </w:num>
  <w:num w:numId="16">
    <w:abstractNumId w:val="27"/>
  </w:num>
  <w:num w:numId="17">
    <w:abstractNumId w:val="11"/>
  </w:num>
  <w:num w:numId="18">
    <w:abstractNumId w:val="26"/>
  </w:num>
  <w:num w:numId="19">
    <w:abstractNumId w:val="22"/>
  </w:num>
  <w:num w:numId="20">
    <w:abstractNumId w:val="13"/>
  </w:num>
  <w:num w:numId="21">
    <w:abstractNumId w:val="16"/>
  </w:num>
  <w:num w:numId="22">
    <w:abstractNumId w:val="15"/>
  </w:num>
  <w:num w:numId="23">
    <w:abstractNumId w:val="9"/>
  </w:num>
  <w:num w:numId="24">
    <w:abstractNumId w:val="36"/>
  </w:num>
  <w:num w:numId="25">
    <w:abstractNumId w:val="39"/>
  </w:num>
  <w:num w:numId="26">
    <w:abstractNumId w:val="14"/>
  </w:num>
  <w:num w:numId="27">
    <w:abstractNumId w:val="17"/>
  </w:num>
  <w:num w:numId="28">
    <w:abstractNumId w:val="2"/>
  </w:num>
  <w:num w:numId="29">
    <w:abstractNumId w:val="6"/>
  </w:num>
  <w:num w:numId="30">
    <w:abstractNumId w:val="0"/>
  </w:num>
  <w:num w:numId="31">
    <w:abstractNumId w:val="40"/>
  </w:num>
  <w:num w:numId="32">
    <w:abstractNumId w:val="30"/>
  </w:num>
  <w:num w:numId="33">
    <w:abstractNumId w:val="8"/>
  </w:num>
  <w:num w:numId="34">
    <w:abstractNumId w:val="20"/>
  </w:num>
  <w:num w:numId="35">
    <w:abstractNumId w:val="7"/>
  </w:num>
  <w:num w:numId="36">
    <w:abstractNumId w:val="18"/>
  </w:num>
  <w:num w:numId="37">
    <w:abstractNumId w:val="33"/>
  </w:num>
  <w:num w:numId="38">
    <w:abstractNumId w:val="19"/>
  </w:num>
  <w:num w:numId="39">
    <w:abstractNumId w:val="31"/>
  </w:num>
  <w:num w:numId="40">
    <w:abstractNumId w:val="21"/>
  </w:num>
  <w:num w:numId="41">
    <w:abstractNumId w:val="3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E80"/>
    <w:rsid w:val="00000451"/>
    <w:rsid w:val="00000ADF"/>
    <w:rsid w:val="00004544"/>
    <w:rsid w:val="000059E5"/>
    <w:rsid w:val="00006C59"/>
    <w:rsid w:val="000072CD"/>
    <w:rsid w:val="0001286B"/>
    <w:rsid w:val="00012EA8"/>
    <w:rsid w:val="00015873"/>
    <w:rsid w:val="0001735D"/>
    <w:rsid w:val="000175DD"/>
    <w:rsid w:val="000177B5"/>
    <w:rsid w:val="00031A89"/>
    <w:rsid w:val="0003678D"/>
    <w:rsid w:val="000476D1"/>
    <w:rsid w:val="00052790"/>
    <w:rsid w:val="000538BF"/>
    <w:rsid w:val="00054047"/>
    <w:rsid w:val="000547FC"/>
    <w:rsid w:val="00054BA4"/>
    <w:rsid w:val="00057BEE"/>
    <w:rsid w:val="000616D8"/>
    <w:rsid w:val="00063480"/>
    <w:rsid w:val="00066293"/>
    <w:rsid w:val="00070A6C"/>
    <w:rsid w:val="00071399"/>
    <w:rsid w:val="00077591"/>
    <w:rsid w:val="00082E15"/>
    <w:rsid w:val="00083A03"/>
    <w:rsid w:val="000857F4"/>
    <w:rsid w:val="0008701C"/>
    <w:rsid w:val="00087143"/>
    <w:rsid w:val="00090F12"/>
    <w:rsid w:val="00091581"/>
    <w:rsid w:val="000950E7"/>
    <w:rsid w:val="00097092"/>
    <w:rsid w:val="000A01C0"/>
    <w:rsid w:val="000A06C9"/>
    <w:rsid w:val="000B0E29"/>
    <w:rsid w:val="000B27E1"/>
    <w:rsid w:val="000B4DA2"/>
    <w:rsid w:val="000B565A"/>
    <w:rsid w:val="000C54F5"/>
    <w:rsid w:val="000C61F3"/>
    <w:rsid w:val="000C66A3"/>
    <w:rsid w:val="000D03C5"/>
    <w:rsid w:val="000D1750"/>
    <w:rsid w:val="000D1857"/>
    <w:rsid w:val="000D19FA"/>
    <w:rsid w:val="000D2B92"/>
    <w:rsid w:val="000D56D6"/>
    <w:rsid w:val="000E0035"/>
    <w:rsid w:val="000E101B"/>
    <w:rsid w:val="000F57B8"/>
    <w:rsid w:val="000F5A1D"/>
    <w:rsid w:val="00100A8B"/>
    <w:rsid w:val="00100E32"/>
    <w:rsid w:val="00102070"/>
    <w:rsid w:val="00102D71"/>
    <w:rsid w:val="00104268"/>
    <w:rsid w:val="0010490A"/>
    <w:rsid w:val="00104C13"/>
    <w:rsid w:val="00104EC3"/>
    <w:rsid w:val="00105680"/>
    <w:rsid w:val="001062AD"/>
    <w:rsid w:val="001107C9"/>
    <w:rsid w:val="00111932"/>
    <w:rsid w:val="00111DBF"/>
    <w:rsid w:val="001129B7"/>
    <w:rsid w:val="001141D0"/>
    <w:rsid w:val="00115694"/>
    <w:rsid w:val="001239C4"/>
    <w:rsid w:val="0012553D"/>
    <w:rsid w:val="001258AD"/>
    <w:rsid w:val="00126F99"/>
    <w:rsid w:val="00127349"/>
    <w:rsid w:val="00130B79"/>
    <w:rsid w:val="00133A2E"/>
    <w:rsid w:val="00142D4B"/>
    <w:rsid w:val="00142D81"/>
    <w:rsid w:val="00144C32"/>
    <w:rsid w:val="0014543A"/>
    <w:rsid w:val="00145A0A"/>
    <w:rsid w:val="00150E80"/>
    <w:rsid w:val="00155300"/>
    <w:rsid w:val="00156082"/>
    <w:rsid w:val="00156677"/>
    <w:rsid w:val="00156D37"/>
    <w:rsid w:val="00163384"/>
    <w:rsid w:val="0016643E"/>
    <w:rsid w:val="00167593"/>
    <w:rsid w:val="0017499A"/>
    <w:rsid w:val="00180375"/>
    <w:rsid w:val="00184E78"/>
    <w:rsid w:val="00187157"/>
    <w:rsid w:val="001934D4"/>
    <w:rsid w:val="001A0CCB"/>
    <w:rsid w:val="001A0F78"/>
    <w:rsid w:val="001A1994"/>
    <w:rsid w:val="001A34CF"/>
    <w:rsid w:val="001B1378"/>
    <w:rsid w:val="001B45E7"/>
    <w:rsid w:val="001C0765"/>
    <w:rsid w:val="001C301B"/>
    <w:rsid w:val="001C5CFB"/>
    <w:rsid w:val="001D5484"/>
    <w:rsid w:val="001D618F"/>
    <w:rsid w:val="001D66EC"/>
    <w:rsid w:val="001E0732"/>
    <w:rsid w:val="001E4606"/>
    <w:rsid w:val="001E5680"/>
    <w:rsid w:val="001E7AB4"/>
    <w:rsid w:val="00200A74"/>
    <w:rsid w:val="002018C9"/>
    <w:rsid w:val="00204D28"/>
    <w:rsid w:val="00211C8A"/>
    <w:rsid w:val="00214766"/>
    <w:rsid w:val="002219C5"/>
    <w:rsid w:val="002228F4"/>
    <w:rsid w:val="00222974"/>
    <w:rsid w:val="002234C3"/>
    <w:rsid w:val="002252EC"/>
    <w:rsid w:val="002258BB"/>
    <w:rsid w:val="00226134"/>
    <w:rsid w:val="00226213"/>
    <w:rsid w:val="002345A8"/>
    <w:rsid w:val="002349F4"/>
    <w:rsid w:val="002419DC"/>
    <w:rsid w:val="002429CA"/>
    <w:rsid w:val="00242A2C"/>
    <w:rsid w:val="00243309"/>
    <w:rsid w:val="00245570"/>
    <w:rsid w:val="00247B1B"/>
    <w:rsid w:val="00253682"/>
    <w:rsid w:val="0025526F"/>
    <w:rsid w:val="00256407"/>
    <w:rsid w:val="00257F32"/>
    <w:rsid w:val="00257F3E"/>
    <w:rsid w:val="0026681A"/>
    <w:rsid w:val="00271F17"/>
    <w:rsid w:val="0027637C"/>
    <w:rsid w:val="0027650E"/>
    <w:rsid w:val="002850FF"/>
    <w:rsid w:val="002876F5"/>
    <w:rsid w:val="00287F5E"/>
    <w:rsid w:val="00290AAE"/>
    <w:rsid w:val="002910B1"/>
    <w:rsid w:val="00291234"/>
    <w:rsid w:val="00291246"/>
    <w:rsid w:val="0029217C"/>
    <w:rsid w:val="002959EE"/>
    <w:rsid w:val="002A2039"/>
    <w:rsid w:val="002A2F53"/>
    <w:rsid w:val="002A31A4"/>
    <w:rsid w:val="002A3904"/>
    <w:rsid w:val="002A597E"/>
    <w:rsid w:val="002A6893"/>
    <w:rsid w:val="002A73CA"/>
    <w:rsid w:val="002B5950"/>
    <w:rsid w:val="002B6B75"/>
    <w:rsid w:val="002B6C37"/>
    <w:rsid w:val="002C1CF9"/>
    <w:rsid w:val="002C2B5B"/>
    <w:rsid w:val="002C4DE6"/>
    <w:rsid w:val="002C561D"/>
    <w:rsid w:val="002D1BDC"/>
    <w:rsid w:val="002D2240"/>
    <w:rsid w:val="002D38E7"/>
    <w:rsid w:val="002E0F88"/>
    <w:rsid w:val="002E58E2"/>
    <w:rsid w:val="002F0CFB"/>
    <w:rsid w:val="002F5B35"/>
    <w:rsid w:val="002F5D6C"/>
    <w:rsid w:val="002F6F70"/>
    <w:rsid w:val="002F79B6"/>
    <w:rsid w:val="00301848"/>
    <w:rsid w:val="00305C25"/>
    <w:rsid w:val="003061E0"/>
    <w:rsid w:val="00306D89"/>
    <w:rsid w:val="00307E05"/>
    <w:rsid w:val="0031234E"/>
    <w:rsid w:val="00321403"/>
    <w:rsid w:val="00322FD1"/>
    <w:rsid w:val="00323EFD"/>
    <w:rsid w:val="00327555"/>
    <w:rsid w:val="00331368"/>
    <w:rsid w:val="00331DED"/>
    <w:rsid w:val="0033442F"/>
    <w:rsid w:val="00340331"/>
    <w:rsid w:val="003448EF"/>
    <w:rsid w:val="00345131"/>
    <w:rsid w:val="0034538E"/>
    <w:rsid w:val="003464DA"/>
    <w:rsid w:val="00346A7B"/>
    <w:rsid w:val="00347555"/>
    <w:rsid w:val="00350B2E"/>
    <w:rsid w:val="0035129F"/>
    <w:rsid w:val="00351A43"/>
    <w:rsid w:val="00355B59"/>
    <w:rsid w:val="0035769E"/>
    <w:rsid w:val="00360648"/>
    <w:rsid w:val="0036118B"/>
    <w:rsid w:val="00362051"/>
    <w:rsid w:val="00365B06"/>
    <w:rsid w:val="003732E9"/>
    <w:rsid w:val="00382835"/>
    <w:rsid w:val="00385982"/>
    <w:rsid w:val="00385D3A"/>
    <w:rsid w:val="00386368"/>
    <w:rsid w:val="00387B7C"/>
    <w:rsid w:val="003908C1"/>
    <w:rsid w:val="003925CB"/>
    <w:rsid w:val="00392F9A"/>
    <w:rsid w:val="003955AB"/>
    <w:rsid w:val="003A482A"/>
    <w:rsid w:val="003A56FF"/>
    <w:rsid w:val="003A67DD"/>
    <w:rsid w:val="003A7F59"/>
    <w:rsid w:val="003B167A"/>
    <w:rsid w:val="003B39C3"/>
    <w:rsid w:val="003C30A1"/>
    <w:rsid w:val="003C4EC4"/>
    <w:rsid w:val="003C74A7"/>
    <w:rsid w:val="003C7CC2"/>
    <w:rsid w:val="003D0E42"/>
    <w:rsid w:val="003D1242"/>
    <w:rsid w:val="003D12F0"/>
    <w:rsid w:val="003D21F5"/>
    <w:rsid w:val="003D2E72"/>
    <w:rsid w:val="003D4A8D"/>
    <w:rsid w:val="003D4EFB"/>
    <w:rsid w:val="003D5403"/>
    <w:rsid w:val="003D5539"/>
    <w:rsid w:val="003D749F"/>
    <w:rsid w:val="003D7C5D"/>
    <w:rsid w:val="003D7D36"/>
    <w:rsid w:val="003F0FEE"/>
    <w:rsid w:val="003F1468"/>
    <w:rsid w:val="003F38D4"/>
    <w:rsid w:val="003F5E92"/>
    <w:rsid w:val="004042DD"/>
    <w:rsid w:val="004056B5"/>
    <w:rsid w:val="004071BA"/>
    <w:rsid w:val="00407D84"/>
    <w:rsid w:val="004112D1"/>
    <w:rsid w:val="0041252D"/>
    <w:rsid w:val="004179F4"/>
    <w:rsid w:val="004226E6"/>
    <w:rsid w:val="00422943"/>
    <w:rsid w:val="00430D78"/>
    <w:rsid w:val="00433484"/>
    <w:rsid w:val="00433FFA"/>
    <w:rsid w:val="0043571D"/>
    <w:rsid w:val="004372D9"/>
    <w:rsid w:val="00443FFA"/>
    <w:rsid w:val="00452242"/>
    <w:rsid w:val="00456D66"/>
    <w:rsid w:val="00460637"/>
    <w:rsid w:val="00460D68"/>
    <w:rsid w:val="00463588"/>
    <w:rsid w:val="00464666"/>
    <w:rsid w:val="00464BB4"/>
    <w:rsid w:val="00465E6D"/>
    <w:rsid w:val="00467054"/>
    <w:rsid w:val="00471F90"/>
    <w:rsid w:val="00475854"/>
    <w:rsid w:val="00475F3D"/>
    <w:rsid w:val="004811DE"/>
    <w:rsid w:val="004852C5"/>
    <w:rsid w:val="004976E9"/>
    <w:rsid w:val="00497F8E"/>
    <w:rsid w:val="004A132A"/>
    <w:rsid w:val="004A2E6E"/>
    <w:rsid w:val="004A519B"/>
    <w:rsid w:val="004A5845"/>
    <w:rsid w:val="004A7AD8"/>
    <w:rsid w:val="004A7EBB"/>
    <w:rsid w:val="004B0E87"/>
    <w:rsid w:val="004B3B63"/>
    <w:rsid w:val="004B43E6"/>
    <w:rsid w:val="004B54E6"/>
    <w:rsid w:val="004B774B"/>
    <w:rsid w:val="004C03FD"/>
    <w:rsid w:val="004C1F1D"/>
    <w:rsid w:val="004C331A"/>
    <w:rsid w:val="004C4528"/>
    <w:rsid w:val="004C6254"/>
    <w:rsid w:val="004D4201"/>
    <w:rsid w:val="004D6785"/>
    <w:rsid w:val="004D6E03"/>
    <w:rsid w:val="004E04BE"/>
    <w:rsid w:val="004E0C66"/>
    <w:rsid w:val="004E1CE6"/>
    <w:rsid w:val="004E3159"/>
    <w:rsid w:val="004E65FD"/>
    <w:rsid w:val="004E698E"/>
    <w:rsid w:val="004F23F2"/>
    <w:rsid w:val="004F2D9E"/>
    <w:rsid w:val="004F2E2C"/>
    <w:rsid w:val="004F4E9F"/>
    <w:rsid w:val="005016A3"/>
    <w:rsid w:val="00504D4F"/>
    <w:rsid w:val="00507A41"/>
    <w:rsid w:val="00511087"/>
    <w:rsid w:val="005112A7"/>
    <w:rsid w:val="00514436"/>
    <w:rsid w:val="0051543C"/>
    <w:rsid w:val="005157D6"/>
    <w:rsid w:val="0051586A"/>
    <w:rsid w:val="00517DCF"/>
    <w:rsid w:val="0052017C"/>
    <w:rsid w:val="0052245D"/>
    <w:rsid w:val="00523AE2"/>
    <w:rsid w:val="00524EA4"/>
    <w:rsid w:val="00527B2F"/>
    <w:rsid w:val="00531B7B"/>
    <w:rsid w:val="00535E55"/>
    <w:rsid w:val="00536ADE"/>
    <w:rsid w:val="005409BE"/>
    <w:rsid w:val="005432A6"/>
    <w:rsid w:val="00545C22"/>
    <w:rsid w:val="00546E5E"/>
    <w:rsid w:val="005502A5"/>
    <w:rsid w:val="00552AEA"/>
    <w:rsid w:val="00553DB5"/>
    <w:rsid w:val="005571E5"/>
    <w:rsid w:val="0056004F"/>
    <w:rsid w:val="00560B67"/>
    <w:rsid w:val="00567B5F"/>
    <w:rsid w:val="00574460"/>
    <w:rsid w:val="00574B36"/>
    <w:rsid w:val="005756F5"/>
    <w:rsid w:val="00575934"/>
    <w:rsid w:val="00581038"/>
    <w:rsid w:val="00581F04"/>
    <w:rsid w:val="005900B9"/>
    <w:rsid w:val="00592D39"/>
    <w:rsid w:val="005965A7"/>
    <w:rsid w:val="00596EBE"/>
    <w:rsid w:val="005A03A1"/>
    <w:rsid w:val="005A075E"/>
    <w:rsid w:val="005A123E"/>
    <w:rsid w:val="005A1986"/>
    <w:rsid w:val="005A1A72"/>
    <w:rsid w:val="005A1FBD"/>
    <w:rsid w:val="005A208A"/>
    <w:rsid w:val="005A29D7"/>
    <w:rsid w:val="005A3078"/>
    <w:rsid w:val="005A4138"/>
    <w:rsid w:val="005A4EE0"/>
    <w:rsid w:val="005A6608"/>
    <w:rsid w:val="005B0705"/>
    <w:rsid w:val="005B72D7"/>
    <w:rsid w:val="005C3877"/>
    <w:rsid w:val="005C653A"/>
    <w:rsid w:val="005D2C84"/>
    <w:rsid w:val="005D6111"/>
    <w:rsid w:val="005D6E79"/>
    <w:rsid w:val="005E1065"/>
    <w:rsid w:val="005E1C55"/>
    <w:rsid w:val="005E481E"/>
    <w:rsid w:val="005E5D07"/>
    <w:rsid w:val="005E5EE4"/>
    <w:rsid w:val="005F0E7F"/>
    <w:rsid w:val="005F1353"/>
    <w:rsid w:val="005F780E"/>
    <w:rsid w:val="006041F4"/>
    <w:rsid w:val="00610C5F"/>
    <w:rsid w:val="00610C6E"/>
    <w:rsid w:val="00610CA5"/>
    <w:rsid w:val="00615D36"/>
    <w:rsid w:val="0061697F"/>
    <w:rsid w:val="00620F11"/>
    <w:rsid w:val="006262D6"/>
    <w:rsid w:val="006263C6"/>
    <w:rsid w:val="00626DBD"/>
    <w:rsid w:val="0063182C"/>
    <w:rsid w:val="00633C40"/>
    <w:rsid w:val="00634B35"/>
    <w:rsid w:val="00637A53"/>
    <w:rsid w:val="006400E8"/>
    <w:rsid w:val="00641F0A"/>
    <w:rsid w:val="00643B4D"/>
    <w:rsid w:val="006512F7"/>
    <w:rsid w:val="006556BF"/>
    <w:rsid w:val="0066211C"/>
    <w:rsid w:val="006621F2"/>
    <w:rsid w:val="00662B9D"/>
    <w:rsid w:val="00662C8B"/>
    <w:rsid w:val="00670D3F"/>
    <w:rsid w:val="006718E9"/>
    <w:rsid w:val="00672D1D"/>
    <w:rsid w:val="00672E74"/>
    <w:rsid w:val="00677EE8"/>
    <w:rsid w:val="006807B4"/>
    <w:rsid w:val="00681BC6"/>
    <w:rsid w:val="00681CA7"/>
    <w:rsid w:val="00683AB9"/>
    <w:rsid w:val="006973BB"/>
    <w:rsid w:val="006A0C50"/>
    <w:rsid w:val="006A13F3"/>
    <w:rsid w:val="006A477A"/>
    <w:rsid w:val="006A72DB"/>
    <w:rsid w:val="006B05B2"/>
    <w:rsid w:val="006B18D6"/>
    <w:rsid w:val="006B2BF2"/>
    <w:rsid w:val="006B6C21"/>
    <w:rsid w:val="006C380B"/>
    <w:rsid w:val="006C5211"/>
    <w:rsid w:val="006C60B2"/>
    <w:rsid w:val="006C7200"/>
    <w:rsid w:val="006C7CB7"/>
    <w:rsid w:val="006D1BD6"/>
    <w:rsid w:val="006D3128"/>
    <w:rsid w:val="006D47EB"/>
    <w:rsid w:val="006D5CB6"/>
    <w:rsid w:val="006D61E9"/>
    <w:rsid w:val="006D7307"/>
    <w:rsid w:val="006E0202"/>
    <w:rsid w:val="006E0DC2"/>
    <w:rsid w:val="006E7004"/>
    <w:rsid w:val="006F42E5"/>
    <w:rsid w:val="006F597D"/>
    <w:rsid w:val="006F62C4"/>
    <w:rsid w:val="00703EDB"/>
    <w:rsid w:val="007069EB"/>
    <w:rsid w:val="00707BB2"/>
    <w:rsid w:val="00710451"/>
    <w:rsid w:val="00710A60"/>
    <w:rsid w:val="00710D26"/>
    <w:rsid w:val="00714604"/>
    <w:rsid w:val="00715F45"/>
    <w:rsid w:val="0071698A"/>
    <w:rsid w:val="00716C2D"/>
    <w:rsid w:val="00717A11"/>
    <w:rsid w:val="00720130"/>
    <w:rsid w:val="00720216"/>
    <w:rsid w:val="00723335"/>
    <w:rsid w:val="007241D7"/>
    <w:rsid w:val="00724363"/>
    <w:rsid w:val="00724E00"/>
    <w:rsid w:val="00726AE4"/>
    <w:rsid w:val="00726EDC"/>
    <w:rsid w:val="007307E1"/>
    <w:rsid w:val="0073423C"/>
    <w:rsid w:val="00737298"/>
    <w:rsid w:val="00744850"/>
    <w:rsid w:val="00751BD8"/>
    <w:rsid w:val="007555FC"/>
    <w:rsid w:val="00756BFE"/>
    <w:rsid w:val="007654CD"/>
    <w:rsid w:val="00767522"/>
    <w:rsid w:val="00774D02"/>
    <w:rsid w:val="0077777F"/>
    <w:rsid w:val="0078337B"/>
    <w:rsid w:val="00784150"/>
    <w:rsid w:val="00784913"/>
    <w:rsid w:val="00786387"/>
    <w:rsid w:val="00786A1D"/>
    <w:rsid w:val="00791935"/>
    <w:rsid w:val="00792A1F"/>
    <w:rsid w:val="007953AF"/>
    <w:rsid w:val="007A56E5"/>
    <w:rsid w:val="007B0247"/>
    <w:rsid w:val="007B0467"/>
    <w:rsid w:val="007B36DF"/>
    <w:rsid w:val="007B682F"/>
    <w:rsid w:val="007C0879"/>
    <w:rsid w:val="007C0E13"/>
    <w:rsid w:val="007C403F"/>
    <w:rsid w:val="007C61E7"/>
    <w:rsid w:val="007C6F4C"/>
    <w:rsid w:val="007C78FA"/>
    <w:rsid w:val="007D047E"/>
    <w:rsid w:val="007D3E2A"/>
    <w:rsid w:val="007D67D3"/>
    <w:rsid w:val="007D6A49"/>
    <w:rsid w:val="007D6E79"/>
    <w:rsid w:val="007E7044"/>
    <w:rsid w:val="007F179F"/>
    <w:rsid w:val="007F4DC7"/>
    <w:rsid w:val="007F6854"/>
    <w:rsid w:val="007F7631"/>
    <w:rsid w:val="00801DCF"/>
    <w:rsid w:val="00804AE9"/>
    <w:rsid w:val="008076EF"/>
    <w:rsid w:val="008160F1"/>
    <w:rsid w:val="00816F5B"/>
    <w:rsid w:val="0081728B"/>
    <w:rsid w:val="008210B1"/>
    <w:rsid w:val="00824C21"/>
    <w:rsid w:val="00825ED8"/>
    <w:rsid w:val="00830472"/>
    <w:rsid w:val="0083069B"/>
    <w:rsid w:val="00831216"/>
    <w:rsid w:val="00831494"/>
    <w:rsid w:val="00835EEC"/>
    <w:rsid w:val="0083606A"/>
    <w:rsid w:val="00840D43"/>
    <w:rsid w:val="008420A9"/>
    <w:rsid w:val="00844AAC"/>
    <w:rsid w:val="00845106"/>
    <w:rsid w:val="00847D41"/>
    <w:rsid w:val="00850474"/>
    <w:rsid w:val="008510EB"/>
    <w:rsid w:val="0085567F"/>
    <w:rsid w:val="00861BBB"/>
    <w:rsid w:val="0086466D"/>
    <w:rsid w:val="00866024"/>
    <w:rsid w:val="008714A5"/>
    <w:rsid w:val="00874D11"/>
    <w:rsid w:val="00882377"/>
    <w:rsid w:val="0088605C"/>
    <w:rsid w:val="00895034"/>
    <w:rsid w:val="00895B0E"/>
    <w:rsid w:val="0089614D"/>
    <w:rsid w:val="008A1DEA"/>
    <w:rsid w:val="008A293B"/>
    <w:rsid w:val="008A31B7"/>
    <w:rsid w:val="008B17B0"/>
    <w:rsid w:val="008B397F"/>
    <w:rsid w:val="008B452F"/>
    <w:rsid w:val="008B6690"/>
    <w:rsid w:val="008C57B9"/>
    <w:rsid w:val="008C6598"/>
    <w:rsid w:val="008D0527"/>
    <w:rsid w:val="008D1832"/>
    <w:rsid w:val="008D22CA"/>
    <w:rsid w:val="008D5A4B"/>
    <w:rsid w:val="008D5F17"/>
    <w:rsid w:val="008E2E7A"/>
    <w:rsid w:val="008E649F"/>
    <w:rsid w:val="008E7C59"/>
    <w:rsid w:val="008F228A"/>
    <w:rsid w:val="008F5628"/>
    <w:rsid w:val="008F5AE8"/>
    <w:rsid w:val="008F64AC"/>
    <w:rsid w:val="008F7653"/>
    <w:rsid w:val="00900A2C"/>
    <w:rsid w:val="00906BF2"/>
    <w:rsid w:val="00911ACB"/>
    <w:rsid w:val="0091308F"/>
    <w:rsid w:val="009157E9"/>
    <w:rsid w:val="00922877"/>
    <w:rsid w:val="00923CC5"/>
    <w:rsid w:val="00925F46"/>
    <w:rsid w:val="009304BB"/>
    <w:rsid w:val="00935B11"/>
    <w:rsid w:val="00935DA8"/>
    <w:rsid w:val="00942AFE"/>
    <w:rsid w:val="00943713"/>
    <w:rsid w:val="00944853"/>
    <w:rsid w:val="00945750"/>
    <w:rsid w:val="00953EE4"/>
    <w:rsid w:val="009566C3"/>
    <w:rsid w:val="00961291"/>
    <w:rsid w:val="00962345"/>
    <w:rsid w:val="00962DD3"/>
    <w:rsid w:val="009630DE"/>
    <w:rsid w:val="009632B1"/>
    <w:rsid w:val="00963992"/>
    <w:rsid w:val="00963B77"/>
    <w:rsid w:val="0096574A"/>
    <w:rsid w:val="009669C1"/>
    <w:rsid w:val="009730D7"/>
    <w:rsid w:val="00974671"/>
    <w:rsid w:val="0097667C"/>
    <w:rsid w:val="00980B00"/>
    <w:rsid w:val="00982F1D"/>
    <w:rsid w:val="009868F7"/>
    <w:rsid w:val="00986B77"/>
    <w:rsid w:val="00987A47"/>
    <w:rsid w:val="0099286C"/>
    <w:rsid w:val="009A0692"/>
    <w:rsid w:val="009A2128"/>
    <w:rsid w:val="009A3037"/>
    <w:rsid w:val="009A535A"/>
    <w:rsid w:val="009A6D53"/>
    <w:rsid w:val="009B09D7"/>
    <w:rsid w:val="009B2F31"/>
    <w:rsid w:val="009B35F3"/>
    <w:rsid w:val="009B4782"/>
    <w:rsid w:val="009B4E38"/>
    <w:rsid w:val="009B69A2"/>
    <w:rsid w:val="009C3C1B"/>
    <w:rsid w:val="009C4A0B"/>
    <w:rsid w:val="009C59E0"/>
    <w:rsid w:val="009C7B96"/>
    <w:rsid w:val="009D1B9D"/>
    <w:rsid w:val="009D7042"/>
    <w:rsid w:val="009E116B"/>
    <w:rsid w:val="009E2DAF"/>
    <w:rsid w:val="009E7A5A"/>
    <w:rsid w:val="009F1D4B"/>
    <w:rsid w:val="009F4A65"/>
    <w:rsid w:val="009F7C44"/>
    <w:rsid w:val="00A00C97"/>
    <w:rsid w:val="00A10CFF"/>
    <w:rsid w:val="00A110EB"/>
    <w:rsid w:val="00A169F9"/>
    <w:rsid w:val="00A22CED"/>
    <w:rsid w:val="00A24EEF"/>
    <w:rsid w:val="00A26DC3"/>
    <w:rsid w:val="00A26F4D"/>
    <w:rsid w:val="00A27B1D"/>
    <w:rsid w:val="00A31779"/>
    <w:rsid w:val="00A322F4"/>
    <w:rsid w:val="00A32740"/>
    <w:rsid w:val="00A346F2"/>
    <w:rsid w:val="00A37052"/>
    <w:rsid w:val="00A408E7"/>
    <w:rsid w:val="00A43FC2"/>
    <w:rsid w:val="00A4787A"/>
    <w:rsid w:val="00A509BC"/>
    <w:rsid w:val="00A52F07"/>
    <w:rsid w:val="00A6456A"/>
    <w:rsid w:val="00A73B64"/>
    <w:rsid w:val="00A73E5B"/>
    <w:rsid w:val="00A7417D"/>
    <w:rsid w:val="00A751B9"/>
    <w:rsid w:val="00A76734"/>
    <w:rsid w:val="00A803E7"/>
    <w:rsid w:val="00A8192B"/>
    <w:rsid w:val="00A82877"/>
    <w:rsid w:val="00A83156"/>
    <w:rsid w:val="00A86C36"/>
    <w:rsid w:val="00A90140"/>
    <w:rsid w:val="00A9123B"/>
    <w:rsid w:val="00A926FE"/>
    <w:rsid w:val="00A92B0B"/>
    <w:rsid w:val="00A92D61"/>
    <w:rsid w:val="00A94812"/>
    <w:rsid w:val="00AA3092"/>
    <w:rsid w:val="00AB07A9"/>
    <w:rsid w:val="00AB1986"/>
    <w:rsid w:val="00AB1A34"/>
    <w:rsid w:val="00AB3887"/>
    <w:rsid w:val="00AB3DD7"/>
    <w:rsid w:val="00AB4096"/>
    <w:rsid w:val="00AB4308"/>
    <w:rsid w:val="00AB48FD"/>
    <w:rsid w:val="00AC2ED2"/>
    <w:rsid w:val="00AC4CC5"/>
    <w:rsid w:val="00AD07A4"/>
    <w:rsid w:val="00AD10B4"/>
    <w:rsid w:val="00AD369D"/>
    <w:rsid w:val="00AE12F6"/>
    <w:rsid w:val="00AE4252"/>
    <w:rsid w:val="00AE4396"/>
    <w:rsid w:val="00AE5EC6"/>
    <w:rsid w:val="00AE7ECF"/>
    <w:rsid w:val="00AF3A14"/>
    <w:rsid w:val="00AF4C3D"/>
    <w:rsid w:val="00AF5DA0"/>
    <w:rsid w:val="00AF5F27"/>
    <w:rsid w:val="00AF6B7F"/>
    <w:rsid w:val="00B02317"/>
    <w:rsid w:val="00B026E9"/>
    <w:rsid w:val="00B02BB5"/>
    <w:rsid w:val="00B041A6"/>
    <w:rsid w:val="00B04426"/>
    <w:rsid w:val="00B11A14"/>
    <w:rsid w:val="00B11B8C"/>
    <w:rsid w:val="00B12DB4"/>
    <w:rsid w:val="00B13C5C"/>
    <w:rsid w:val="00B14E8C"/>
    <w:rsid w:val="00B15C05"/>
    <w:rsid w:val="00B22471"/>
    <w:rsid w:val="00B227CC"/>
    <w:rsid w:val="00B24707"/>
    <w:rsid w:val="00B27AC4"/>
    <w:rsid w:val="00B27D14"/>
    <w:rsid w:val="00B3298B"/>
    <w:rsid w:val="00B3505F"/>
    <w:rsid w:val="00B3694A"/>
    <w:rsid w:val="00B374FE"/>
    <w:rsid w:val="00B42958"/>
    <w:rsid w:val="00B44825"/>
    <w:rsid w:val="00B51D49"/>
    <w:rsid w:val="00B53390"/>
    <w:rsid w:val="00B55DBD"/>
    <w:rsid w:val="00B61907"/>
    <w:rsid w:val="00B6759F"/>
    <w:rsid w:val="00B717F1"/>
    <w:rsid w:val="00B72B6D"/>
    <w:rsid w:val="00B75809"/>
    <w:rsid w:val="00B8047D"/>
    <w:rsid w:val="00B839AE"/>
    <w:rsid w:val="00B84485"/>
    <w:rsid w:val="00B849E4"/>
    <w:rsid w:val="00B921DC"/>
    <w:rsid w:val="00B93012"/>
    <w:rsid w:val="00B93BD5"/>
    <w:rsid w:val="00B950B3"/>
    <w:rsid w:val="00B959ED"/>
    <w:rsid w:val="00B97BDC"/>
    <w:rsid w:val="00BA0D07"/>
    <w:rsid w:val="00BA3FBD"/>
    <w:rsid w:val="00BA4E94"/>
    <w:rsid w:val="00BA5271"/>
    <w:rsid w:val="00BA5B2A"/>
    <w:rsid w:val="00BA61B6"/>
    <w:rsid w:val="00BA6D36"/>
    <w:rsid w:val="00BB2D6F"/>
    <w:rsid w:val="00BC1667"/>
    <w:rsid w:val="00BC36C1"/>
    <w:rsid w:val="00BC380C"/>
    <w:rsid w:val="00BC4EE4"/>
    <w:rsid w:val="00BC5E4A"/>
    <w:rsid w:val="00BC678E"/>
    <w:rsid w:val="00BD5DF4"/>
    <w:rsid w:val="00BD6592"/>
    <w:rsid w:val="00BD73B3"/>
    <w:rsid w:val="00BE00E9"/>
    <w:rsid w:val="00BE2506"/>
    <w:rsid w:val="00BE2868"/>
    <w:rsid w:val="00BE5C63"/>
    <w:rsid w:val="00BF1D75"/>
    <w:rsid w:val="00BF2CD9"/>
    <w:rsid w:val="00BF566A"/>
    <w:rsid w:val="00C006B5"/>
    <w:rsid w:val="00C05D1F"/>
    <w:rsid w:val="00C06C1F"/>
    <w:rsid w:val="00C07034"/>
    <w:rsid w:val="00C10EAB"/>
    <w:rsid w:val="00C1191B"/>
    <w:rsid w:val="00C203C6"/>
    <w:rsid w:val="00C21B16"/>
    <w:rsid w:val="00C247B7"/>
    <w:rsid w:val="00C318E1"/>
    <w:rsid w:val="00C341FC"/>
    <w:rsid w:val="00C420C0"/>
    <w:rsid w:val="00C4334F"/>
    <w:rsid w:val="00C443B5"/>
    <w:rsid w:val="00C47A35"/>
    <w:rsid w:val="00C5012B"/>
    <w:rsid w:val="00C511A6"/>
    <w:rsid w:val="00C658E4"/>
    <w:rsid w:val="00C73632"/>
    <w:rsid w:val="00C7542B"/>
    <w:rsid w:val="00C779A2"/>
    <w:rsid w:val="00C8046D"/>
    <w:rsid w:val="00C817ED"/>
    <w:rsid w:val="00C878A8"/>
    <w:rsid w:val="00C925F0"/>
    <w:rsid w:val="00C965F3"/>
    <w:rsid w:val="00CA16E0"/>
    <w:rsid w:val="00CA3767"/>
    <w:rsid w:val="00CA6393"/>
    <w:rsid w:val="00CA7913"/>
    <w:rsid w:val="00CB28C5"/>
    <w:rsid w:val="00CB3B49"/>
    <w:rsid w:val="00CB4C01"/>
    <w:rsid w:val="00CC029C"/>
    <w:rsid w:val="00CC1870"/>
    <w:rsid w:val="00CC28E5"/>
    <w:rsid w:val="00CC67DF"/>
    <w:rsid w:val="00CD077F"/>
    <w:rsid w:val="00CD1AB3"/>
    <w:rsid w:val="00CD3372"/>
    <w:rsid w:val="00CD4405"/>
    <w:rsid w:val="00CD6079"/>
    <w:rsid w:val="00CD6B5D"/>
    <w:rsid w:val="00CE22EE"/>
    <w:rsid w:val="00CE2789"/>
    <w:rsid w:val="00CE5F78"/>
    <w:rsid w:val="00CE6846"/>
    <w:rsid w:val="00CF10FD"/>
    <w:rsid w:val="00CF18F0"/>
    <w:rsid w:val="00CF3119"/>
    <w:rsid w:val="00CF5B38"/>
    <w:rsid w:val="00CF709D"/>
    <w:rsid w:val="00CF78EE"/>
    <w:rsid w:val="00D04CC3"/>
    <w:rsid w:val="00D05649"/>
    <w:rsid w:val="00D077B4"/>
    <w:rsid w:val="00D11F69"/>
    <w:rsid w:val="00D124CB"/>
    <w:rsid w:val="00D219F4"/>
    <w:rsid w:val="00D24D55"/>
    <w:rsid w:val="00D255E1"/>
    <w:rsid w:val="00D258C6"/>
    <w:rsid w:val="00D25982"/>
    <w:rsid w:val="00D26C21"/>
    <w:rsid w:val="00D270B0"/>
    <w:rsid w:val="00D33210"/>
    <w:rsid w:val="00D33754"/>
    <w:rsid w:val="00D36A09"/>
    <w:rsid w:val="00D420A6"/>
    <w:rsid w:val="00D435C7"/>
    <w:rsid w:val="00D4647E"/>
    <w:rsid w:val="00D50139"/>
    <w:rsid w:val="00D50819"/>
    <w:rsid w:val="00D50D61"/>
    <w:rsid w:val="00D5138C"/>
    <w:rsid w:val="00D51E0A"/>
    <w:rsid w:val="00D5329B"/>
    <w:rsid w:val="00D55240"/>
    <w:rsid w:val="00D56A3E"/>
    <w:rsid w:val="00D57A85"/>
    <w:rsid w:val="00D6219B"/>
    <w:rsid w:val="00D6232A"/>
    <w:rsid w:val="00D62CB8"/>
    <w:rsid w:val="00D66A71"/>
    <w:rsid w:val="00D67EBF"/>
    <w:rsid w:val="00D7065A"/>
    <w:rsid w:val="00D7470F"/>
    <w:rsid w:val="00D80E03"/>
    <w:rsid w:val="00D80EF0"/>
    <w:rsid w:val="00D83037"/>
    <w:rsid w:val="00D84726"/>
    <w:rsid w:val="00D84F71"/>
    <w:rsid w:val="00D8748D"/>
    <w:rsid w:val="00D879E8"/>
    <w:rsid w:val="00D90011"/>
    <w:rsid w:val="00D909C9"/>
    <w:rsid w:val="00D9136A"/>
    <w:rsid w:val="00D93FC9"/>
    <w:rsid w:val="00DA05E7"/>
    <w:rsid w:val="00DA0F03"/>
    <w:rsid w:val="00DB2414"/>
    <w:rsid w:val="00DD2296"/>
    <w:rsid w:val="00DD23CE"/>
    <w:rsid w:val="00DF4414"/>
    <w:rsid w:val="00DF4CB7"/>
    <w:rsid w:val="00DF5B84"/>
    <w:rsid w:val="00DF7E48"/>
    <w:rsid w:val="00E004D6"/>
    <w:rsid w:val="00E01922"/>
    <w:rsid w:val="00E0198E"/>
    <w:rsid w:val="00E02394"/>
    <w:rsid w:val="00E03D8F"/>
    <w:rsid w:val="00E10DD2"/>
    <w:rsid w:val="00E16652"/>
    <w:rsid w:val="00E22F06"/>
    <w:rsid w:val="00E244A0"/>
    <w:rsid w:val="00E27B78"/>
    <w:rsid w:val="00E3093D"/>
    <w:rsid w:val="00E41492"/>
    <w:rsid w:val="00E445E4"/>
    <w:rsid w:val="00E44DBA"/>
    <w:rsid w:val="00E51686"/>
    <w:rsid w:val="00E5362C"/>
    <w:rsid w:val="00E54171"/>
    <w:rsid w:val="00E5441B"/>
    <w:rsid w:val="00E55D07"/>
    <w:rsid w:val="00E61C99"/>
    <w:rsid w:val="00E6293F"/>
    <w:rsid w:val="00E65E5D"/>
    <w:rsid w:val="00E661C5"/>
    <w:rsid w:val="00E70D0E"/>
    <w:rsid w:val="00E72E0E"/>
    <w:rsid w:val="00E7640A"/>
    <w:rsid w:val="00E81F9A"/>
    <w:rsid w:val="00E86D20"/>
    <w:rsid w:val="00E86E6F"/>
    <w:rsid w:val="00E87D37"/>
    <w:rsid w:val="00E90424"/>
    <w:rsid w:val="00E93746"/>
    <w:rsid w:val="00E94232"/>
    <w:rsid w:val="00E95750"/>
    <w:rsid w:val="00EA01B3"/>
    <w:rsid w:val="00EA0B96"/>
    <w:rsid w:val="00EA1494"/>
    <w:rsid w:val="00EA4652"/>
    <w:rsid w:val="00EA65AC"/>
    <w:rsid w:val="00EA6A8E"/>
    <w:rsid w:val="00EB0724"/>
    <w:rsid w:val="00EB159B"/>
    <w:rsid w:val="00EB2A8E"/>
    <w:rsid w:val="00EB5569"/>
    <w:rsid w:val="00EC0B2C"/>
    <w:rsid w:val="00EC2BDA"/>
    <w:rsid w:val="00EC4AEF"/>
    <w:rsid w:val="00ED14AA"/>
    <w:rsid w:val="00ED35BB"/>
    <w:rsid w:val="00ED6D8D"/>
    <w:rsid w:val="00ED6E66"/>
    <w:rsid w:val="00EE0A77"/>
    <w:rsid w:val="00EE20EE"/>
    <w:rsid w:val="00EE4240"/>
    <w:rsid w:val="00EE742C"/>
    <w:rsid w:val="00EF2A9E"/>
    <w:rsid w:val="00EF632A"/>
    <w:rsid w:val="00EF68E1"/>
    <w:rsid w:val="00EF72D2"/>
    <w:rsid w:val="00EF7785"/>
    <w:rsid w:val="00EF79B7"/>
    <w:rsid w:val="00F0298A"/>
    <w:rsid w:val="00F03796"/>
    <w:rsid w:val="00F06ACF"/>
    <w:rsid w:val="00F10F69"/>
    <w:rsid w:val="00F1170B"/>
    <w:rsid w:val="00F160E4"/>
    <w:rsid w:val="00F20AA0"/>
    <w:rsid w:val="00F21C64"/>
    <w:rsid w:val="00F22F6E"/>
    <w:rsid w:val="00F237ED"/>
    <w:rsid w:val="00F259CF"/>
    <w:rsid w:val="00F26DDE"/>
    <w:rsid w:val="00F30A8C"/>
    <w:rsid w:val="00F315F7"/>
    <w:rsid w:val="00F40E37"/>
    <w:rsid w:val="00F4416E"/>
    <w:rsid w:val="00F44A78"/>
    <w:rsid w:val="00F50B8C"/>
    <w:rsid w:val="00F50EC1"/>
    <w:rsid w:val="00F55FFF"/>
    <w:rsid w:val="00F56087"/>
    <w:rsid w:val="00F61EA4"/>
    <w:rsid w:val="00F664AB"/>
    <w:rsid w:val="00F71001"/>
    <w:rsid w:val="00F755D9"/>
    <w:rsid w:val="00F822F3"/>
    <w:rsid w:val="00F82455"/>
    <w:rsid w:val="00F857C4"/>
    <w:rsid w:val="00F86EA2"/>
    <w:rsid w:val="00F87C73"/>
    <w:rsid w:val="00F97B57"/>
    <w:rsid w:val="00F97B98"/>
    <w:rsid w:val="00FA382A"/>
    <w:rsid w:val="00FA50A8"/>
    <w:rsid w:val="00FA527A"/>
    <w:rsid w:val="00FA6A22"/>
    <w:rsid w:val="00FB3600"/>
    <w:rsid w:val="00FC00A9"/>
    <w:rsid w:val="00FC0490"/>
    <w:rsid w:val="00FC2A1A"/>
    <w:rsid w:val="00FC3761"/>
    <w:rsid w:val="00FC6AE4"/>
    <w:rsid w:val="00FD0460"/>
    <w:rsid w:val="00FD3796"/>
    <w:rsid w:val="00FD418C"/>
    <w:rsid w:val="00FE07AD"/>
    <w:rsid w:val="00FE0BC4"/>
    <w:rsid w:val="00FF3535"/>
    <w:rsid w:val="00FF3D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2CBB08-C85E-44EA-A456-3030E3A97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037"/>
    <w:pPr>
      <w:ind w:left="720"/>
      <w:contextualSpacing/>
    </w:pPr>
  </w:style>
  <w:style w:type="table" w:styleId="TableGrid">
    <w:name w:val="Table Grid"/>
    <w:basedOn w:val="TableNormal"/>
    <w:uiPriority w:val="39"/>
    <w:rsid w:val="002A73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C07034"/>
    <w:pPr>
      <w:tabs>
        <w:tab w:val="center" w:pos="4513"/>
        <w:tab w:val="right" w:pos="9026"/>
      </w:tabs>
      <w:spacing w:after="0" w:line="240" w:lineRule="auto"/>
    </w:pPr>
  </w:style>
  <w:style w:type="character" w:customStyle="1" w:styleId="HeaderChar">
    <w:name w:val="Header Char"/>
    <w:basedOn w:val="DefaultParagraphFont"/>
    <w:link w:val="Header"/>
    <w:rsid w:val="00C07034"/>
  </w:style>
  <w:style w:type="paragraph" w:styleId="Footer">
    <w:name w:val="footer"/>
    <w:basedOn w:val="Normal"/>
    <w:link w:val="FooterChar"/>
    <w:uiPriority w:val="99"/>
    <w:unhideWhenUsed/>
    <w:rsid w:val="00C070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7034"/>
  </w:style>
  <w:style w:type="paragraph" w:styleId="NoSpacing">
    <w:name w:val="No Spacing"/>
    <w:uiPriority w:val="1"/>
    <w:qFormat/>
    <w:rsid w:val="00A86C36"/>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A92B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B0B"/>
    <w:rPr>
      <w:rFonts w:ascii="Tahoma" w:hAnsi="Tahoma" w:cs="Tahoma"/>
      <w:sz w:val="16"/>
      <w:szCs w:val="16"/>
    </w:rPr>
  </w:style>
  <w:style w:type="character" w:styleId="CommentReference">
    <w:name w:val="annotation reference"/>
    <w:basedOn w:val="DefaultParagraphFont"/>
    <w:uiPriority w:val="99"/>
    <w:semiHidden/>
    <w:unhideWhenUsed/>
    <w:rsid w:val="00E72E0E"/>
    <w:rPr>
      <w:sz w:val="16"/>
      <w:szCs w:val="16"/>
    </w:rPr>
  </w:style>
  <w:style w:type="paragraph" w:styleId="CommentText">
    <w:name w:val="annotation text"/>
    <w:basedOn w:val="Normal"/>
    <w:link w:val="CommentTextChar"/>
    <w:uiPriority w:val="99"/>
    <w:semiHidden/>
    <w:unhideWhenUsed/>
    <w:rsid w:val="00E72E0E"/>
    <w:pPr>
      <w:spacing w:line="240" w:lineRule="auto"/>
    </w:pPr>
    <w:rPr>
      <w:sz w:val="20"/>
      <w:szCs w:val="20"/>
    </w:rPr>
  </w:style>
  <w:style w:type="character" w:customStyle="1" w:styleId="CommentTextChar">
    <w:name w:val="Comment Text Char"/>
    <w:basedOn w:val="DefaultParagraphFont"/>
    <w:link w:val="CommentText"/>
    <w:uiPriority w:val="99"/>
    <w:semiHidden/>
    <w:rsid w:val="00E72E0E"/>
    <w:rPr>
      <w:sz w:val="20"/>
      <w:szCs w:val="20"/>
    </w:rPr>
  </w:style>
  <w:style w:type="paragraph" w:styleId="CommentSubject">
    <w:name w:val="annotation subject"/>
    <w:basedOn w:val="CommentText"/>
    <w:next w:val="CommentText"/>
    <w:link w:val="CommentSubjectChar"/>
    <w:uiPriority w:val="99"/>
    <w:semiHidden/>
    <w:unhideWhenUsed/>
    <w:rsid w:val="00E72E0E"/>
    <w:rPr>
      <w:b/>
      <w:bCs/>
    </w:rPr>
  </w:style>
  <w:style w:type="character" w:customStyle="1" w:styleId="CommentSubjectChar">
    <w:name w:val="Comment Subject Char"/>
    <w:basedOn w:val="CommentTextChar"/>
    <w:link w:val="CommentSubject"/>
    <w:uiPriority w:val="99"/>
    <w:semiHidden/>
    <w:rsid w:val="00E72E0E"/>
    <w:rPr>
      <w:b/>
      <w:bCs/>
      <w:sz w:val="20"/>
      <w:szCs w:val="20"/>
    </w:rPr>
  </w:style>
  <w:style w:type="paragraph" w:styleId="NormalWeb">
    <w:name w:val="Normal (Web)"/>
    <w:basedOn w:val="Normal"/>
    <w:uiPriority w:val="99"/>
    <w:semiHidden/>
    <w:unhideWhenUsed/>
    <w:rsid w:val="00A00C9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A00C9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17751">
      <w:bodyDiv w:val="1"/>
      <w:marLeft w:val="0"/>
      <w:marRight w:val="0"/>
      <w:marTop w:val="0"/>
      <w:marBottom w:val="0"/>
      <w:divBdr>
        <w:top w:val="none" w:sz="0" w:space="0" w:color="auto"/>
        <w:left w:val="none" w:sz="0" w:space="0" w:color="auto"/>
        <w:bottom w:val="none" w:sz="0" w:space="0" w:color="auto"/>
        <w:right w:val="none" w:sz="0" w:space="0" w:color="auto"/>
      </w:divBdr>
      <w:divsChild>
        <w:div w:id="99763051">
          <w:marLeft w:val="0"/>
          <w:marRight w:val="0"/>
          <w:marTop w:val="0"/>
          <w:marBottom w:val="0"/>
          <w:divBdr>
            <w:top w:val="none" w:sz="0" w:space="0" w:color="auto"/>
            <w:left w:val="none" w:sz="0" w:space="0" w:color="auto"/>
            <w:bottom w:val="none" w:sz="0" w:space="0" w:color="auto"/>
            <w:right w:val="none" w:sz="0" w:space="0" w:color="auto"/>
          </w:divBdr>
          <w:divsChild>
            <w:div w:id="1566526556">
              <w:marLeft w:val="0"/>
              <w:marRight w:val="0"/>
              <w:marTop w:val="0"/>
              <w:marBottom w:val="0"/>
              <w:divBdr>
                <w:top w:val="none" w:sz="0" w:space="0" w:color="auto"/>
                <w:left w:val="none" w:sz="0" w:space="0" w:color="auto"/>
                <w:bottom w:val="none" w:sz="0" w:space="0" w:color="auto"/>
                <w:right w:val="none" w:sz="0" w:space="0" w:color="auto"/>
              </w:divBdr>
              <w:divsChild>
                <w:div w:id="1075124155">
                  <w:marLeft w:val="0"/>
                  <w:marRight w:val="0"/>
                  <w:marTop w:val="0"/>
                  <w:marBottom w:val="0"/>
                  <w:divBdr>
                    <w:top w:val="none" w:sz="0" w:space="0" w:color="auto"/>
                    <w:left w:val="none" w:sz="0" w:space="0" w:color="auto"/>
                    <w:bottom w:val="none" w:sz="0" w:space="0" w:color="auto"/>
                    <w:right w:val="none" w:sz="0" w:space="0" w:color="auto"/>
                  </w:divBdr>
                  <w:divsChild>
                    <w:div w:id="1351564891">
                      <w:marLeft w:val="0"/>
                      <w:marRight w:val="0"/>
                      <w:marTop w:val="0"/>
                      <w:marBottom w:val="0"/>
                      <w:divBdr>
                        <w:top w:val="none" w:sz="0" w:space="0" w:color="auto"/>
                        <w:left w:val="none" w:sz="0" w:space="0" w:color="auto"/>
                        <w:bottom w:val="none" w:sz="0" w:space="0" w:color="auto"/>
                        <w:right w:val="none" w:sz="0" w:space="0" w:color="auto"/>
                      </w:divBdr>
                      <w:divsChild>
                        <w:div w:id="1675523653">
                          <w:marLeft w:val="0"/>
                          <w:marRight w:val="0"/>
                          <w:marTop w:val="0"/>
                          <w:marBottom w:val="0"/>
                          <w:divBdr>
                            <w:top w:val="none" w:sz="0" w:space="0" w:color="auto"/>
                            <w:left w:val="none" w:sz="0" w:space="0" w:color="auto"/>
                            <w:bottom w:val="none" w:sz="0" w:space="0" w:color="auto"/>
                            <w:right w:val="none" w:sz="0" w:space="0" w:color="auto"/>
                          </w:divBdr>
                          <w:divsChild>
                            <w:div w:id="1646354618">
                              <w:marLeft w:val="0"/>
                              <w:marRight w:val="0"/>
                              <w:marTop w:val="0"/>
                              <w:marBottom w:val="0"/>
                              <w:divBdr>
                                <w:top w:val="none" w:sz="0" w:space="0" w:color="auto"/>
                                <w:left w:val="none" w:sz="0" w:space="0" w:color="auto"/>
                                <w:bottom w:val="none" w:sz="0" w:space="0" w:color="auto"/>
                                <w:right w:val="none" w:sz="0" w:space="0" w:color="auto"/>
                              </w:divBdr>
                              <w:divsChild>
                                <w:div w:id="2097747035">
                                  <w:marLeft w:val="0"/>
                                  <w:marRight w:val="0"/>
                                  <w:marTop w:val="0"/>
                                  <w:marBottom w:val="0"/>
                                  <w:divBdr>
                                    <w:top w:val="none" w:sz="0" w:space="0" w:color="auto"/>
                                    <w:left w:val="none" w:sz="0" w:space="0" w:color="auto"/>
                                    <w:bottom w:val="none" w:sz="0" w:space="0" w:color="auto"/>
                                    <w:right w:val="none" w:sz="0" w:space="0" w:color="auto"/>
                                  </w:divBdr>
                                  <w:divsChild>
                                    <w:div w:id="1241215220">
                                      <w:marLeft w:val="0"/>
                                      <w:marRight w:val="0"/>
                                      <w:marTop w:val="0"/>
                                      <w:marBottom w:val="0"/>
                                      <w:divBdr>
                                        <w:top w:val="none" w:sz="0" w:space="0" w:color="auto"/>
                                        <w:left w:val="none" w:sz="0" w:space="0" w:color="auto"/>
                                        <w:bottom w:val="none" w:sz="0" w:space="0" w:color="auto"/>
                                        <w:right w:val="none" w:sz="0" w:space="0" w:color="auto"/>
                                      </w:divBdr>
                                      <w:divsChild>
                                        <w:div w:id="31031130">
                                          <w:marLeft w:val="0"/>
                                          <w:marRight w:val="0"/>
                                          <w:marTop w:val="0"/>
                                          <w:marBottom w:val="0"/>
                                          <w:divBdr>
                                            <w:top w:val="none" w:sz="0" w:space="0" w:color="auto"/>
                                            <w:left w:val="none" w:sz="0" w:space="0" w:color="auto"/>
                                            <w:bottom w:val="none" w:sz="0" w:space="0" w:color="auto"/>
                                            <w:right w:val="none" w:sz="0" w:space="0" w:color="auto"/>
                                          </w:divBdr>
                                          <w:divsChild>
                                            <w:div w:id="923030107">
                                              <w:marLeft w:val="0"/>
                                              <w:marRight w:val="0"/>
                                              <w:marTop w:val="0"/>
                                              <w:marBottom w:val="0"/>
                                              <w:divBdr>
                                                <w:top w:val="none" w:sz="0" w:space="0" w:color="auto"/>
                                                <w:left w:val="none" w:sz="0" w:space="0" w:color="auto"/>
                                                <w:bottom w:val="none" w:sz="0" w:space="0" w:color="auto"/>
                                                <w:right w:val="none" w:sz="0" w:space="0" w:color="auto"/>
                                              </w:divBdr>
                                              <w:divsChild>
                                                <w:div w:id="788010928">
                                                  <w:marLeft w:val="0"/>
                                                  <w:marRight w:val="0"/>
                                                  <w:marTop w:val="0"/>
                                                  <w:marBottom w:val="0"/>
                                                  <w:divBdr>
                                                    <w:top w:val="none" w:sz="0" w:space="0" w:color="auto"/>
                                                    <w:left w:val="none" w:sz="0" w:space="0" w:color="auto"/>
                                                    <w:bottom w:val="none" w:sz="0" w:space="0" w:color="auto"/>
                                                    <w:right w:val="none" w:sz="0" w:space="0" w:color="auto"/>
                                                  </w:divBdr>
                                                  <w:divsChild>
                                                    <w:div w:id="852034711">
                                                      <w:marLeft w:val="0"/>
                                                      <w:marRight w:val="0"/>
                                                      <w:marTop w:val="0"/>
                                                      <w:marBottom w:val="0"/>
                                                      <w:divBdr>
                                                        <w:top w:val="none" w:sz="0" w:space="0" w:color="auto"/>
                                                        <w:left w:val="none" w:sz="0" w:space="0" w:color="auto"/>
                                                        <w:bottom w:val="none" w:sz="0" w:space="0" w:color="auto"/>
                                                        <w:right w:val="none" w:sz="0" w:space="0" w:color="auto"/>
                                                      </w:divBdr>
                                                      <w:divsChild>
                                                        <w:div w:id="96369804">
                                                          <w:marLeft w:val="0"/>
                                                          <w:marRight w:val="0"/>
                                                          <w:marTop w:val="0"/>
                                                          <w:marBottom w:val="0"/>
                                                          <w:divBdr>
                                                            <w:top w:val="none" w:sz="0" w:space="0" w:color="auto"/>
                                                            <w:left w:val="none" w:sz="0" w:space="0" w:color="auto"/>
                                                            <w:bottom w:val="none" w:sz="0" w:space="0" w:color="auto"/>
                                                            <w:right w:val="none" w:sz="0" w:space="0" w:color="auto"/>
                                                          </w:divBdr>
                                                          <w:divsChild>
                                                            <w:div w:id="184490503">
                                                              <w:marLeft w:val="0"/>
                                                              <w:marRight w:val="0"/>
                                                              <w:marTop w:val="0"/>
                                                              <w:marBottom w:val="0"/>
                                                              <w:divBdr>
                                                                <w:top w:val="none" w:sz="0" w:space="0" w:color="auto"/>
                                                                <w:left w:val="none" w:sz="0" w:space="0" w:color="auto"/>
                                                                <w:bottom w:val="none" w:sz="0" w:space="0" w:color="auto"/>
                                                                <w:right w:val="none" w:sz="0" w:space="0" w:color="auto"/>
                                                              </w:divBdr>
                                                              <w:divsChild>
                                                                <w:div w:id="671101662">
                                                                  <w:marLeft w:val="0"/>
                                                                  <w:marRight w:val="0"/>
                                                                  <w:marTop w:val="0"/>
                                                                  <w:marBottom w:val="0"/>
                                                                  <w:divBdr>
                                                                    <w:top w:val="none" w:sz="0" w:space="0" w:color="auto"/>
                                                                    <w:left w:val="none" w:sz="0" w:space="0" w:color="auto"/>
                                                                    <w:bottom w:val="none" w:sz="0" w:space="0" w:color="auto"/>
                                                                    <w:right w:val="none" w:sz="0" w:space="0" w:color="auto"/>
                                                                  </w:divBdr>
                                                                  <w:divsChild>
                                                                    <w:div w:id="917904716">
                                                                      <w:marLeft w:val="0"/>
                                                                      <w:marRight w:val="0"/>
                                                                      <w:marTop w:val="0"/>
                                                                      <w:marBottom w:val="0"/>
                                                                      <w:divBdr>
                                                                        <w:top w:val="none" w:sz="0" w:space="0" w:color="auto"/>
                                                                        <w:left w:val="none" w:sz="0" w:space="0" w:color="auto"/>
                                                                        <w:bottom w:val="none" w:sz="0" w:space="0" w:color="auto"/>
                                                                        <w:right w:val="none" w:sz="0" w:space="0" w:color="auto"/>
                                                                      </w:divBdr>
                                                                      <w:divsChild>
                                                                        <w:div w:id="1676498621">
                                                                          <w:marLeft w:val="0"/>
                                                                          <w:marRight w:val="0"/>
                                                                          <w:marTop w:val="0"/>
                                                                          <w:marBottom w:val="0"/>
                                                                          <w:divBdr>
                                                                            <w:top w:val="none" w:sz="0" w:space="0" w:color="auto"/>
                                                                            <w:left w:val="none" w:sz="0" w:space="0" w:color="auto"/>
                                                                            <w:bottom w:val="none" w:sz="0" w:space="0" w:color="auto"/>
                                                                            <w:right w:val="none" w:sz="0" w:space="0" w:color="auto"/>
                                                                          </w:divBdr>
                                                                          <w:divsChild>
                                                                            <w:div w:id="719598685">
                                                                              <w:marLeft w:val="0"/>
                                                                              <w:marRight w:val="0"/>
                                                                              <w:marTop w:val="0"/>
                                                                              <w:marBottom w:val="0"/>
                                                                              <w:divBdr>
                                                                                <w:top w:val="none" w:sz="0" w:space="0" w:color="auto"/>
                                                                                <w:left w:val="none" w:sz="0" w:space="0" w:color="auto"/>
                                                                                <w:bottom w:val="none" w:sz="0" w:space="0" w:color="auto"/>
                                                                                <w:right w:val="none" w:sz="0" w:space="0" w:color="auto"/>
                                                                              </w:divBdr>
                                                                              <w:divsChild>
                                                                                <w:div w:id="1628046114">
                                                                                  <w:marLeft w:val="0"/>
                                                                                  <w:marRight w:val="0"/>
                                                                                  <w:marTop w:val="0"/>
                                                                                  <w:marBottom w:val="0"/>
                                                                                  <w:divBdr>
                                                                                    <w:top w:val="none" w:sz="0" w:space="0" w:color="auto"/>
                                                                                    <w:left w:val="none" w:sz="0" w:space="0" w:color="auto"/>
                                                                                    <w:bottom w:val="none" w:sz="0" w:space="0" w:color="auto"/>
                                                                                    <w:right w:val="none" w:sz="0" w:space="0" w:color="auto"/>
                                                                                  </w:divBdr>
                                                                                  <w:divsChild>
                                                                                    <w:div w:id="776872701">
                                                                                      <w:marLeft w:val="0"/>
                                                                                      <w:marRight w:val="0"/>
                                                                                      <w:marTop w:val="0"/>
                                                                                      <w:marBottom w:val="0"/>
                                                                                      <w:divBdr>
                                                                                        <w:top w:val="none" w:sz="0" w:space="0" w:color="auto"/>
                                                                                        <w:left w:val="none" w:sz="0" w:space="0" w:color="auto"/>
                                                                                        <w:bottom w:val="none" w:sz="0" w:space="0" w:color="auto"/>
                                                                                        <w:right w:val="none" w:sz="0" w:space="0" w:color="auto"/>
                                                                                      </w:divBdr>
                                                                                      <w:divsChild>
                                                                                        <w:div w:id="2136556053">
                                                                                          <w:marLeft w:val="0"/>
                                                                                          <w:marRight w:val="0"/>
                                                                                          <w:marTop w:val="0"/>
                                                                                          <w:marBottom w:val="0"/>
                                                                                          <w:divBdr>
                                                                                            <w:top w:val="none" w:sz="0" w:space="0" w:color="auto"/>
                                                                                            <w:left w:val="none" w:sz="0" w:space="0" w:color="auto"/>
                                                                                            <w:bottom w:val="none" w:sz="0" w:space="0" w:color="auto"/>
                                                                                            <w:right w:val="none" w:sz="0" w:space="0" w:color="auto"/>
                                                                                          </w:divBdr>
                                                                                          <w:divsChild>
                                                                                            <w:div w:id="201598235">
                                                                                              <w:marLeft w:val="0"/>
                                                                                              <w:marRight w:val="0"/>
                                                                                              <w:marTop w:val="0"/>
                                                                                              <w:marBottom w:val="0"/>
                                                                                              <w:divBdr>
                                                                                                <w:top w:val="none" w:sz="0" w:space="0" w:color="auto"/>
                                                                                                <w:left w:val="none" w:sz="0" w:space="0" w:color="auto"/>
                                                                                                <w:bottom w:val="none" w:sz="0" w:space="0" w:color="auto"/>
                                                                                                <w:right w:val="none" w:sz="0" w:space="0" w:color="auto"/>
                                                                                              </w:divBdr>
                                                                                              <w:divsChild>
                                                                                                <w:div w:id="598105992">
                                                                                                  <w:marLeft w:val="0"/>
                                                                                                  <w:marRight w:val="0"/>
                                                                                                  <w:marTop w:val="0"/>
                                                                                                  <w:marBottom w:val="0"/>
                                                                                                  <w:divBdr>
                                                                                                    <w:top w:val="none" w:sz="0" w:space="0" w:color="auto"/>
                                                                                                    <w:left w:val="none" w:sz="0" w:space="0" w:color="auto"/>
                                                                                                    <w:bottom w:val="none" w:sz="0" w:space="0" w:color="auto"/>
                                                                                                    <w:right w:val="none" w:sz="0" w:space="0" w:color="auto"/>
                                                                                                  </w:divBdr>
                                                                                                  <w:divsChild>
                                                                                                    <w:div w:id="979119361">
                                                                                                      <w:marLeft w:val="0"/>
                                                                                                      <w:marRight w:val="0"/>
                                                                                                      <w:marTop w:val="0"/>
                                                                                                      <w:marBottom w:val="0"/>
                                                                                                      <w:divBdr>
                                                                                                        <w:top w:val="none" w:sz="0" w:space="0" w:color="auto"/>
                                                                                                        <w:left w:val="none" w:sz="0" w:space="0" w:color="auto"/>
                                                                                                        <w:bottom w:val="none" w:sz="0" w:space="0" w:color="auto"/>
                                                                                                        <w:right w:val="none" w:sz="0" w:space="0" w:color="auto"/>
                                                                                                      </w:divBdr>
                                                                                                      <w:divsChild>
                                                                                                        <w:div w:id="604113725">
                                                                                                          <w:marLeft w:val="0"/>
                                                                                                          <w:marRight w:val="0"/>
                                                                                                          <w:marTop w:val="0"/>
                                                                                                          <w:marBottom w:val="0"/>
                                                                                                          <w:divBdr>
                                                                                                            <w:top w:val="none" w:sz="0" w:space="0" w:color="auto"/>
                                                                                                            <w:left w:val="none" w:sz="0" w:space="0" w:color="auto"/>
                                                                                                            <w:bottom w:val="none" w:sz="0" w:space="0" w:color="auto"/>
                                                                                                            <w:right w:val="none" w:sz="0" w:space="0" w:color="auto"/>
                                                                                                          </w:divBdr>
                                                                                                          <w:divsChild>
                                                                                                            <w:div w:id="1447772002">
                                                                                                              <w:marLeft w:val="0"/>
                                                                                                              <w:marRight w:val="0"/>
                                                                                                              <w:marTop w:val="0"/>
                                                                                                              <w:marBottom w:val="0"/>
                                                                                                              <w:divBdr>
                                                                                                                <w:top w:val="none" w:sz="0" w:space="0" w:color="auto"/>
                                                                                                                <w:left w:val="none" w:sz="0" w:space="0" w:color="auto"/>
                                                                                                                <w:bottom w:val="none" w:sz="0" w:space="0" w:color="auto"/>
                                                                                                                <w:right w:val="none" w:sz="0" w:space="0" w:color="auto"/>
                                                                                                              </w:divBdr>
                                                                                                              <w:divsChild>
                                                                                                                <w:div w:id="1226376485">
                                                                                                                  <w:marLeft w:val="0"/>
                                                                                                                  <w:marRight w:val="0"/>
                                                                                                                  <w:marTop w:val="0"/>
                                                                                                                  <w:marBottom w:val="0"/>
                                                                                                                  <w:divBdr>
                                                                                                                    <w:top w:val="none" w:sz="0" w:space="0" w:color="auto"/>
                                                                                                                    <w:left w:val="none" w:sz="0" w:space="0" w:color="auto"/>
                                                                                                                    <w:bottom w:val="none" w:sz="0" w:space="0" w:color="auto"/>
                                                                                                                    <w:right w:val="none" w:sz="0" w:space="0" w:color="auto"/>
                                                                                                                  </w:divBdr>
                                                                                                                  <w:divsChild>
                                                                                                                    <w:div w:id="242688251">
                                                                                                                      <w:marLeft w:val="0"/>
                                                                                                                      <w:marRight w:val="0"/>
                                                                                                                      <w:marTop w:val="0"/>
                                                                                                                      <w:marBottom w:val="0"/>
                                                                                                                      <w:divBdr>
                                                                                                                        <w:top w:val="none" w:sz="0" w:space="0" w:color="auto"/>
                                                                                                                        <w:left w:val="none" w:sz="0" w:space="0" w:color="auto"/>
                                                                                                                        <w:bottom w:val="none" w:sz="0" w:space="0" w:color="auto"/>
                                                                                                                        <w:right w:val="none" w:sz="0" w:space="0" w:color="auto"/>
                                                                                                                      </w:divBdr>
                                                                                                                      <w:divsChild>
                                                                                                                        <w:div w:id="151141874">
                                                                                                                          <w:marLeft w:val="0"/>
                                                                                                                          <w:marRight w:val="0"/>
                                                                                                                          <w:marTop w:val="0"/>
                                                                                                                          <w:marBottom w:val="0"/>
                                                                                                                          <w:divBdr>
                                                                                                                            <w:top w:val="none" w:sz="0" w:space="0" w:color="auto"/>
                                                                                                                            <w:left w:val="none" w:sz="0" w:space="0" w:color="auto"/>
                                                                                                                            <w:bottom w:val="none" w:sz="0" w:space="0" w:color="auto"/>
                                                                                                                            <w:right w:val="none" w:sz="0" w:space="0" w:color="auto"/>
                                                                                                                          </w:divBdr>
                                                                                                                          <w:divsChild>
                                                                                                                            <w:div w:id="205180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642692">
      <w:bodyDiv w:val="1"/>
      <w:marLeft w:val="0"/>
      <w:marRight w:val="0"/>
      <w:marTop w:val="0"/>
      <w:marBottom w:val="0"/>
      <w:divBdr>
        <w:top w:val="none" w:sz="0" w:space="0" w:color="auto"/>
        <w:left w:val="none" w:sz="0" w:space="0" w:color="auto"/>
        <w:bottom w:val="none" w:sz="0" w:space="0" w:color="auto"/>
        <w:right w:val="none" w:sz="0" w:space="0" w:color="auto"/>
      </w:divBdr>
    </w:div>
    <w:div w:id="343748006">
      <w:bodyDiv w:val="1"/>
      <w:marLeft w:val="0"/>
      <w:marRight w:val="0"/>
      <w:marTop w:val="0"/>
      <w:marBottom w:val="0"/>
      <w:divBdr>
        <w:top w:val="none" w:sz="0" w:space="0" w:color="auto"/>
        <w:left w:val="none" w:sz="0" w:space="0" w:color="auto"/>
        <w:bottom w:val="none" w:sz="0" w:space="0" w:color="auto"/>
        <w:right w:val="none" w:sz="0" w:space="0" w:color="auto"/>
      </w:divBdr>
      <w:divsChild>
        <w:div w:id="654845943">
          <w:marLeft w:val="0"/>
          <w:marRight w:val="0"/>
          <w:marTop w:val="0"/>
          <w:marBottom w:val="0"/>
          <w:divBdr>
            <w:top w:val="none" w:sz="0" w:space="0" w:color="auto"/>
            <w:left w:val="none" w:sz="0" w:space="0" w:color="auto"/>
            <w:bottom w:val="none" w:sz="0" w:space="0" w:color="auto"/>
            <w:right w:val="none" w:sz="0" w:space="0" w:color="auto"/>
          </w:divBdr>
        </w:div>
        <w:div w:id="973873762">
          <w:marLeft w:val="0"/>
          <w:marRight w:val="0"/>
          <w:marTop w:val="0"/>
          <w:marBottom w:val="0"/>
          <w:divBdr>
            <w:top w:val="none" w:sz="0" w:space="0" w:color="auto"/>
            <w:left w:val="none" w:sz="0" w:space="0" w:color="auto"/>
            <w:bottom w:val="none" w:sz="0" w:space="0" w:color="auto"/>
            <w:right w:val="none" w:sz="0" w:space="0" w:color="auto"/>
          </w:divBdr>
        </w:div>
      </w:divsChild>
    </w:div>
    <w:div w:id="372076282">
      <w:bodyDiv w:val="1"/>
      <w:marLeft w:val="0"/>
      <w:marRight w:val="0"/>
      <w:marTop w:val="0"/>
      <w:marBottom w:val="0"/>
      <w:divBdr>
        <w:top w:val="none" w:sz="0" w:space="0" w:color="auto"/>
        <w:left w:val="none" w:sz="0" w:space="0" w:color="auto"/>
        <w:bottom w:val="none" w:sz="0" w:space="0" w:color="auto"/>
        <w:right w:val="none" w:sz="0" w:space="0" w:color="auto"/>
      </w:divBdr>
    </w:div>
    <w:div w:id="1123227126">
      <w:bodyDiv w:val="1"/>
      <w:marLeft w:val="0"/>
      <w:marRight w:val="0"/>
      <w:marTop w:val="0"/>
      <w:marBottom w:val="0"/>
      <w:divBdr>
        <w:top w:val="none" w:sz="0" w:space="0" w:color="auto"/>
        <w:left w:val="none" w:sz="0" w:space="0" w:color="auto"/>
        <w:bottom w:val="none" w:sz="0" w:space="0" w:color="auto"/>
        <w:right w:val="none" w:sz="0" w:space="0" w:color="auto"/>
      </w:divBdr>
    </w:div>
    <w:div w:id="1346444705">
      <w:bodyDiv w:val="1"/>
      <w:marLeft w:val="0"/>
      <w:marRight w:val="0"/>
      <w:marTop w:val="0"/>
      <w:marBottom w:val="0"/>
      <w:divBdr>
        <w:top w:val="none" w:sz="0" w:space="0" w:color="auto"/>
        <w:left w:val="none" w:sz="0" w:space="0" w:color="auto"/>
        <w:bottom w:val="none" w:sz="0" w:space="0" w:color="auto"/>
        <w:right w:val="none" w:sz="0" w:space="0" w:color="auto"/>
      </w:divBdr>
    </w:div>
    <w:div w:id="1440249621">
      <w:bodyDiv w:val="1"/>
      <w:marLeft w:val="0"/>
      <w:marRight w:val="0"/>
      <w:marTop w:val="0"/>
      <w:marBottom w:val="0"/>
      <w:divBdr>
        <w:top w:val="none" w:sz="0" w:space="0" w:color="auto"/>
        <w:left w:val="none" w:sz="0" w:space="0" w:color="auto"/>
        <w:bottom w:val="none" w:sz="0" w:space="0" w:color="auto"/>
        <w:right w:val="none" w:sz="0" w:space="0" w:color="auto"/>
      </w:divBdr>
    </w:div>
    <w:div w:id="1586113528">
      <w:bodyDiv w:val="1"/>
      <w:marLeft w:val="0"/>
      <w:marRight w:val="0"/>
      <w:marTop w:val="0"/>
      <w:marBottom w:val="0"/>
      <w:divBdr>
        <w:top w:val="none" w:sz="0" w:space="0" w:color="auto"/>
        <w:left w:val="none" w:sz="0" w:space="0" w:color="auto"/>
        <w:bottom w:val="none" w:sz="0" w:space="0" w:color="auto"/>
        <w:right w:val="none" w:sz="0" w:space="0" w:color="auto"/>
      </w:divBdr>
      <w:divsChild>
        <w:div w:id="1719627860">
          <w:marLeft w:val="0"/>
          <w:marRight w:val="0"/>
          <w:marTop w:val="0"/>
          <w:marBottom w:val="0"/>
          <w:divBdr>
            <w:top w:val="none" w:sz="0" w:space="0" w:color="auto"/>
            <w:left w:val="none" w:sz="0" w:space="0" w:color="auto"/>
            <w:bottom w:val="none" w:sz="0" w:space="0" w:color="auto"/>
            <w:right w:val="none" w:sz="0" w:space="0" w:color="auto"/>
          </w:divBdr>
        </w:div>
        <w:div w:id="1912540937">
          <w:marLeft w:val="360"/>
          <w:marRight w:val="0"/>
          <w:marTop w:val="0"/>
          <w:marBottom w:val="0"/>
          <w:divBdr>
            <w:top w:val="none" w:sz="0" w:space="0" w:color="auto"/>
            <w:left w:val="none" w:sz="0" w:space="0" w:color="auto"/>
            <w:bottom w:val="none" w:sz="0" w:space="0" w:color="auto"/>
            <w:right w:val="none" w:sz="0" w:space="0" w:color="auto"/>
          </w:divBdr>
        </w:div>
        <w:div w:id="1348364192">
          <w:marLeft w:val="360"/>
          <w:marRight w:val="0"/>
          <w:marTop w:val="0"/>
          <w:marBottom w:val="0"/>
          <w:divBdr>
            <w:top w:val="none" w:sz="0" w:space="0" w:color="auto"/>
            <w:left w:val="none" w:sz="0" w:space="0" w:color="auto"/>
            <w:bottom w:val="none" w:sz="0" w:space="0" w:color="auto"/>
            <w:right w:val="none" w:sz="0" w:space="0" w:color="auto"/>
          </w:divBdr>
        </w:div>
        <w:div w:id="216938122">
          <w:marLeft w:val="0"/>
          <w:marRight w:val="0"/>
          <w:marTop w:val="0"/>
          <w:marBottom w:val="0"/>
          <w:divBdr>
            <w:top w:val="none" w:sz="0" w:space="0" w:color="auto"/>
            <w:left w:val="none" w:sz="0" w:space="0" w:color="auto"/>
            <w:bottom w:val="none" w:sz="0" w:space="0" w:color="auto"/>
            <w:right w:val="none" w:sz="0" w:space="0" w:color="auto"/>
          </w:divBdr>
        </w:div>
        <w:div w:id="1436440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BFF3B-E2B0-4DCB-8B45-B595C2DF0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7FB9C4D5</Template>
  <TotalTime>1</TotalTime>
  <Pages>10</Pages>
  <Words>3066</Words>
  <Characters>17480</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One Education</Company>
  <LinksUpToDate>false</LinksUpToDate>
  <CharactersWithSpaces>20505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Whelan</dc:creator>
  <cp:lastModifiedBy>Mrs Taylor</cp:lastModifiedBy>
  <cp:revision>2</cp:revision>
  <dcterms:created xsi:type="dcterms:W3CDTF">2020-11-12T12:16:00Z</dcterms:created>
  <dcterms:modified xsi:type="dcterms:W3CDTF">2020-11-12T12:16:00Z</dcterms:modified>
</cp:coreProperties>
</file>